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8CEFA" w14:textId="45E68E31" w:rsidR="00F22DC8" w:rsidRDefault="00F22DC8" w:rsidP="00F22DC8">
      <w:pPr>
        <w:pStyle w:val="Kop1"/>
        <w:spacing w:before="0" w:after="0" w:line="240" w:lineRule="auto"/>
        <w:rPr>
          <w:rFonts w:ascii="Trebuchet MS" w:hAnsi="Trebuchet MS"/>
          <w:sz w:val="32"/>
          <w:szCs w:val="32"/>
          <w:lang w:val="nl-NL"/>
        </w:rPr>
      </w:pPr>
    </w:p>
    <w:p w14:paraId="78176EBA" w14:textId="07D4D323" w:rsidR="006024B0" w:rsidRPr="006024B0" w:rsidRDefault="006024B0" w:rsidP="006024B0">
      <w:pPr>
        <w:keepNext/>
        <w:keepLines/>
        <w:spacing w:after="0" w:line="240" w:lineRule="auto"/>
        <w:outlineLvl w:val="0"/>
        <w:rPr>
          <w:rFonts w:ascii="Trebuchet MS" w:eastAsiaTheme="majorEastAsia" w:hAnsi="Trebuchet MS" w:cstheme="majorBidi"/>
          <w:color w:val="2F5496" w:themeColor="accent1" w:themeShade="BF"/>
          <w:sz w:val="32"/>
          <w:szCs w:val="32"/>
          <w:lang w:val="nl-NL"/>
        </w:rPr>
      </w:pPr>
      <w:r w:rsidRPr="006024B0">
        <w:rPr>
          <w:rFonts w:ascii="Trebuchet MS" w:eastAsiaTheme="majorEastAsia" w:hAnsi="Trebuchet MS" w:cstheme="majorBidi"/>
          <w:color w:val="2F5496" w:themeColor="accent1" w:themeShade="BF"/>
          <w:sz w:val="32"/>
          <w:szCs w:val="32"/>
          <w:lang w:val="nl-NL"/>
        </w:rPr>
        <w:t xml:space="preserve">Deelnemer </w:t>
      </w:r>
      <w:r>
        <w:rPr>
          <w:rFonts w:ascii="Trebuchet MS" w:eastAsiaTheme="majorEastAsia" w:hAnsi="Trebuchet MS" w:cstheme="majorBidi"/>
          <w:color w:val="2F5496" w:themeColor="accent1" w:themeShade="BF"/>
          <w:sz w:val="32"/>
          <w:szCs w:val="32"/>
          <w:lang w:val="nl-NL"/>
        </w:rPr>
        <w:t>1</w:t>
      </w:r>
      <w:r w:rsidRPr="006024B0">
        <w:rPr>
          <w:rFonts w:ascii="Trebuchet MS" w:eastAsiaTheme="majorEastAsia" w:hAnsi="Trebuchet MS" w:cstheme="majorBidi"/>
          <w:color w:val="2F5496" w:themeColor="accent1" w:themeShade="BF"/>
          <w:sz w:val="32"/>
          <w:szCs w:val="32"/>
          <w:lang w:val="nl-NL"/>
        </w:rPr>
        <w:t xml:space="preserve"> – Beantwoording marktconsultatievragen</w:t>
      </w:r>
    </w:p>
    <w:p w14:paraId="35FFCCB5" w14:textId="77777777" w:rsidR="006024B0" w:rsidRPr="006024B0" w:rsidRDefault="006024B0" w:rsidP="006024B0">
      <w:pPr>
        <w:spacing w:after="0" w:line="240" w:lineRule="auto"/>
        <w:rPr>
          <w:lang w:val="nl-NL"/>
        </w:rPr>
      </w:pPr>
    </w:p>
    <w:p w14:paraId="315D0E67"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b/>
          <w:bCs/>
          <w:i/>
          <w:iCs/>
          <w:color w:val="000000"/>
          <w:kern w:val="0"/>
          <w:sz w:val="28"/>
          <w:szCs w:val="28"/>
          <w:lang w:val="nl-NL" w:eastAsia="en-US"/>
        </w:rPr>
      </w:pPr>
      <w:r w:rsidRPr="006024B0">
        <w:rPr>
          <w:rFonts w:ascii="Trebuchet MS" w:eastAsiaTheme="minorHAnsi" w:hAnsi="Trebuchet MS" w:cs="Trebuchet MS"/>
          <w:b/>
          <w:bCs/>
          <w:i/>
          <w:iCs/>
          <w:color w:val="000000"/>
          <w:kern w:val="0"/>
          <w:sz w:val="28"/>
          <w:szCs w:val="28"/>
          <w:lang w:val="nl-NL" w:eastAsia="en-US"/>
        </w:rPr>
        <w:t xml:space="preserve">A. Programma van Eisen </w:t>
      </w:r>
    </w:p>
    <w:p w14:paraId="59FE464E"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000000"/>
          <w:kern w:val="0"/>
          <w:lang w:val="nl-NL" w:eastAsia="en-US"/>
        </w:rPr>
      </w:pPr>
    </w:p>
    <w:p w14:paraId="0ADC03B8"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r w:rsidRPr="006024B0">
        <w:rPr>
          <w:rFonts w:ascii="Trebuchet MS" w:eastAsiaTheme="minorHAnsi" w:hAnsi="Trebuchet MS" w:cs="Trebuchet MS"/>
          <w:color w:val="000000"/>
          <w:kern w:val="0"/>
          <w:sz w:val="20"/>
          <w:szCs w:val="20"/>
          <w:lang w:val="nl-NL" w:eastAsia="en-US"/>
        </w:rPr>
        <w:t>De gemeente Súdwest-Fryslân werkt aan een concept Programma van Eisen/Wensen (</w:t>
      </w:r>
      <w:proofErr w:type="spellStart"/>
      <w:r w:rsidRPr="006024B0">
        <w:rPr>
          <w:rFonts w:ascii="Trebuchet MS" w:eastAsiaTheme="minorHAnsi" w:hAnsi="Trebuchet MS" w:cs="Trebuchet MS"/>
          <w:color w:val="000000"/>
          <w:kern w:val="0"/>
          <w:sz w:val="20"/>
          <w:szCs w:val="20"/>
          <w:lang w:val="nl-NL" w:eastAsia="en-US"/>
        </w:rPr>
        <w:t>PvE</w:t>
      </w:r>
      <w:proofErr w:type="spellEnd"/>
      <w:r w:rsidRPr="006024B0">
        <w:rPr>
          <w:rFonts w:ascii="Trebuchet MS" w:eastAsiaTheme="minorHAnsi" w:hAnsi="Trebuchet MS" w:cs="Trebuchet MS"/>
          <w:color w:val="000000"/>
          <w:kern w:val="0"/>
          <w:sz w:val="20"/>
          <w:szCs w:val="20"/>
          <w:lang w:val="nl-NL" w:eastAsia="en-US"/>
        </w:rPr>
        <w:t xml:space="preserve">/W) voor het nieuwe financieel systeem. Wij willen toetsen of de eisen en wensen aansluiten bij wat de markt kan bieden. </w:t>
      </w:r>
    </w:p>
    <w:p w14:paraId="3587541B"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p>
    <w:p w14:paraId="23B2545F"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r w:rsidRPr="006024B0">
        <w:rPr>
          <w:rFonts w:ascii="Trebuchet MS" w:eastAsiaTheme="minorHAnsi" w:hAnsi="Trebuchet MS" w:cs="Trebuchet MS"/>
          <w:b/>
          <w:bCs/>
          <w:color w:val="000000"/>
          <w:kern w:val="0"/>
          <w:sz w:val="20"/>
          <w:szCs w:val="20"/>
          <w:lang w:val="nl-NL" w:eastAsia="en-US"/>
        </w:rPr>
        <w:t xml:space="preserve">Vragen: </w:t>
      </w:r>
    </w:p>
    <w:p w14:paraId="0B5B7BB5"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6024B0">
        <w:rPr>
          <w:rFonts w:ascii="Trebuchet MS" w:eastAsiaTheme="minorHAnsi" w:hAnsi="Trebuchet MS" w:cs="Trebuchet MS"/>
          <w:color w:val="1F4E79" w:themeColor="accent5" w:themeShade="80"/>
          <w:kern w:val="0"/>
          <w:sz w:val="20"/>
          <w:szCs w:val="20"/>
          <w:lang w:val="nl-NL" w:eastAsia="en-US"/>
        </w:rPr>
        <w:t xml:space="preserve">1. Hoe beoordeelt u de haalbaarheid van de concept-eisen en wensen zoals opgenomen in het </w:t>
      </w:r>
      <w:proofErr w:type="spellStart"/>
      <w:r w:rsidRPr="006024B0">
        <w:rPr>
          <w:rFonts w:ascii="Trebuchet MS" w:eastAsiaTheme="minorHAnsi" w:hAnsi="Trebuchet MS" w:cs="Trebuchet MS"/>
          <w:color w:val="1F4E79" w:themeColor="accent5" w:themeShade="80"/>
          <w:kern w:val="0"/>
          <w:sz w:val="20"/>
          <w:szCs w:val="20"/>
          <w:lang w:val="nl-NL" w:eastAsia="en-US"/>
        </w:rPr>
        <w:t>PvE</w:t>
      </w:r>
      <w:proofErr w:type="spellEnd"/>
      <w:r w:rsidRPr="006024B0">
        <w:rPr>
          <w:rFonts w:ascii="Trebuchet MS" w:eastAsiaTheme="minorHAnsi" w:hAnsi="Trebuchet MS" w:cs="Trebuchet MS"/>
          <w:color w:val="1F4E79" w:themeColor="accent5" w:themeShade="80"/>
          <w:kern w:val="0"/>
          <w:sz w:val="20"/>
          <w:szCs w:val="20"/>
          <w:lang w:val="nl-NL" w:eastAsia="en-US"/>
        </w:rPr>
        <w:t xml:space="preserve">? </w:t>
      </w:r>
    </w:p>
    <w:p w14:paraId="4FA59543"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p>
    <w:p w14:paraId="1E5C0242"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6024B0">
        <w:rPr>
          <w:rFonts w:ascii="Trebuchet MS" w:eastAsiaTheme="minorHAnsi" w:hAnsi="Trebuchet MS" w:cs="Trebuchet MS"/>
          <w:color w:val="1F4E79" w:themeColor="accent5" w:themeShade="80"/>
          <w:kern w:val="0"/>
          <w:sz w:val="20"/>
          <w:szCs w:val="20"/>
          <w:lang w:val="nl-NL" w:eastAsia="en-US"/>
        </w:rPr>
        <w:t xml:space="preserve">2. Zijn er eisen en/of wensen die volgens u niet marktconform zijn of die leiden tot disproportionele kosten? Welke zijn dit en wat zijn volgens u wel marktconforme en proportionele eisen in dezen? </w:t>
      </w:r>
    </w:p>
    <w:p w14:paraId="4ACF6C6D"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p>
    <w:p w14:paraId="127F7242"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6024B0">
        <w:rPr>
          <w:rFonts w:ascii="Trebuchet MS" w:eastAsiaTheme="minorHAnsi" w:hAnsi="Trebuchet MS" w:cs="Trebuchet MS"/>
          <w:color w:val="1F4E79" w:themeColor="accent5" w:themeShade="80"/>
          <w:kern w:val="0"/>
          <w:sz w:val="20"/>
          <w:szCs w:val="20"/>
          <w:lang w:val="nl-NL" w:eastAsia="en-US"/>
        </w:rPr>
        <w:t xml:space="preserve">3. Welke aanvullende functionaliteiten of innovaties zou u adviseren op te nemen in het </w:t>
      </w:r>
      <w:proofErr w:type="spellStart"/>
      <w:r w:rsidRPr="006024B0">
        <w:rPr>
          <w:rFonts w:ascii="Trebuchet MS" w:eastAsiaTheme="minorHAnsi" w:hAnsi="Trebuchet MS" w:cs="Trebuchet MS"/>
          <w:color w:val="1F4E79" w:themeColor="accent5" w:themeShade="80"/>
          <w:kern w:val="0"/>
          <w:sz w:val="20"/>
          <w:szCs w:val="20"/>
          <w:lang w:val="nl-NL" w:eastAsia="en-US"/>
        </w:rPr>
        <w:t>PvE</w:t>
      </w:r>
      <w:proofErr w:type="spellEnd"/>
      <w:r w:rsidRPr="006024B0">
        <w:rPr>
          <w:rFonts w:ascii="Trebuchet MS" w:eastAsiaTheme="minorHAnsi" w:hAnsi="Trebuchet MS" w:cs="Trebuchet MS"/>
          <w:color w:val="1F4E79" w:themeColor="accent5" w:themeShade="80"/>
          <w:kern w:val="0"/>
          <w:sz w:val="20"/>
          <w:szCs w:val="20"/>
          <w:lang w:val="nl-NL" w:eastAsia="en-US"/>
        </w:rPr>
        <w:t xml:space="preserve"> om toekomstbestendigheid en efficiëntie te waarborgen? </w:t>
      </w:r>
    </w:p>
    <w:p w14:paraId="3E4F0D97"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p>
    <w:p w14:paraId="79C93BDC"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6024B0">
        <w:rPr>
          <w:rFonts w:ascii="Trebuchet MS" w:eastAsiaTheme="minorHAnsi" w:hAnsi="Trebuchet MS" w:cs="Trebuchet MS"/>
          <w:color w:val="1F4E79" w:themeColor="accent5" w:themeShade="80"/>
          <w:kern w:val="0"/>
          <w:sz w:val="20"/>
          <w:szCs w:val="20"/>
          <w:lang w:val="nl-NL" w:eastAsia="en-US"/>
        </w:rPr>
        <w:t xml:space="preserve">4. Zijn er eisen die u als leverancier als “kritisch” beschouwt voor een succesvolle implementatie? </w:t>
      </w:r>
    </w:p>
    <w:p w14:paraId="380A573D"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p>
    <w:p w14:paraId="7FC1A3C9"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b/>
          <w:bCs/>
          <w:i/>
          <w:iCs/>
          <w:kern w:val="0"/>
          <w:sz w:val="28"/>
          <w:szCs w:val="28"/>
          <w:lang w:val="nl-NL" w:eastAsia="en-US"/>
        </w:rPr>
      </w:pPr>
      <w:r w:rsidRPr="006024B0">
        <w:rPr>
          <w:rFonts w:ascii="Trebuchet MS" w:eastAsiaTheme="minorHAnsi" w:hAnsi="Trebuchet MS" w:cs="Trebuchet MS"/>
          <w:b/>
          <w:bCs/>
          <w:i/>
          <w:iCs/>
          <w:kern w:val="0"/>
          <w:sz w:val="28"/>
          <w:szCs w:val="28"/>
          <w:lang w:val="nl-NL" w:eastAsia="en-US"/>
        </w:rPr>
        <w:t xml:space="preserve">B. Concept Prijsblad </w:t>
      </w:r>
    </w:p>
    <w:p w14:paraId="42B5540D"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kern w:val="0"/>
          <w:sz w:val="20"/>
          <w:szCs w:val="20"/>
          <w:lang w:val="nl-NL" w:eastAsia="en-US"/>
        </w:rPr>
      </w:pPr>
    </w:p>
    <w:p w14:paraId="41663E48"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kern w:val="0"/>
          <w:sz w:val="20"/>
          <w:szCs w:val="20"/>
          <w:lang w:val="nl-NL" w:eastAsia="en-US"/>
        </w:rPr>
      </w:pPr>
      <w:r w:rsidRPr="006024B0">
        <w:rPr>
          <w:rFonts w:ascii="Trebuchet MS" w:eastAsiaTheme="minorHAnsi" w:hAnsi="Trebuchet MS" w:cs="Trebuchet MS"/>
          <w:kern w:val="0"/>
          <w:sz w:val="20"/>
          <w:szCs w:val="20"/>
          <w:lang w:val="nl-NL" w:eastAsia="en-US"/>
        </w:rPr>
        <w:t xml:space="preserve">Met het bijgevoegde concept prijsblad beoogt de gemeente enerzijds goed inzicht te krijgen in de kosten per onderdeel van de uitvoering van de opdracht en anderzijds enige flexibiliteit te bieden, zodat inschrijvers ruimte hebben om de offerteonderdelen naar eigen beleid te structureren. </w:t>
      </w:r>
    </w:p>
    <w:p w14:paraId="0A70158B"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kern w:val="0"/>
          <w:sz w:val="20"/>
          <w:szCs w:val="20"/>
          <w:lang w:val="nl-NL" w:eastAsia="en-US"/>
        </w:rPr>
      </w:pPr>
    </w:p>
    <w:p w14:paraId="08F7309E"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b/>
          <w:bCs/>
          <w:kern w:val="0"/>
          <w:sz w:val="20"/>
          <w:szCs w:val="20"/>
          <w:lang w:val="nl-NL" w:eastAsia="en-US"/>
        </w:rPr>
      </w:pPr>
      <w:r w:rsidRPr="006024B0">
        <w:rPr>
          <w:rFonts w:ascii="Trebuchet MS" w:eastAsiaTheme="minorHAnsi" w:hAnsi="Trebuchet MS" w:cs="Trebuchet MS"/>
          <w:b/>
          <w:bCs/>
          <w:kern w:val="0"/>
          <w:sz w:val="20"/>
          <w:szCs w:val="20"/>
          <w:lang w:val="nl-NL" w:eastAsia="en-US"/>
        </w:rPr>
        <w:t xml:space="preserve">Vraag: </w:t>
      </w:r>
    </w:p>
    <w:p w14:paraId="0E10DCF1" w14:textId="77777777" w:rsidR="006024B0" w:rsidRPr="006024B0" w:rsidRDefault="006024B0" w:rsidP="006024B0">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6024B0">
        <w:rPr>
          <w:rFonts w:ascii="Trebuchet MS" w:eastAsiaTheme="minorHAnsi" w:hAnsi="Trebuchet MS" w:cs="Trebuchet MS"/>
          <w:color w:val="1F4E79" w:themeColor="accent5" w:themeShade="80"/>
          <w:kern w:val="0"/>
          <w:sz w:val="20"/>
          <w:szCs w:val="20"/>
          <w:lang w:val="nl-NL" w:eastAsia="en-US"/>
        </w:rPr>
        <w:t xml:space="preserve">Kunt u uit de voeten met dit prijsblad? Zo nee, waarom niet en welke wijziging(en) stelt u voor? </w:t>
      </w:r>
    </w:p>
    <w:p w14:paraId="37F8BE3A" w14:textId="77777777" w:rsidR="006024B0" w:rsidRPr="006024B0" w:rsidRDefault="006024B0" w:rsidP="006024B0">
      <w:pPr>
        <w:spacing w:after="0" w:line="240" w:lineRule="auto"/>
        <w:rPr>
          <w:lang w:val="nl-NL"/>
        </w:rPr>
      </w:pPr>
    </w:p>
    <w:p w14:paraId="5CA68525" w14:textId="77777777" w:rsidR="006024B0" w:rsidRPr="006024B0" w:rsidRDefault="006024B0" w:rsidP="006024B0">
      <w:pPr>
        <w:spacing w:after="0" w:line="240" w:lineRule="auto"/>
        <w:rPr>
          <w:lang w:val="nl-NL"/>
        </w:rPr>
      </w:pPr>
    </w:p>
    <w:p w14:paraId="7B4EC09E" w14:textId="77777777" w:rsidR="006024B0" w:rsidRPr="006024B0" w:rsidRDefault="006024B0" w:rsidP="006024B0">
      <w:pPr>
        <w:shd w:val="clear" w:color="auto" w:fill="D9E2F3" w:themeFill="accent1" w:themeFillTint="33"/>
        <w:spacing w:after="0" w:line="240" w:lineRule="auto"/>
        <w:rPr>
          <w:rFonts w:ascii="Trebuchet MS" w:hAnsi="Trebuchet MS"/>
          <w:b/>
          <w:bCs/>
          <w:sz w:val="28"/>
          <w:szCs w:val="28"/>
          <w:lang w:val="nl-NL"/>
        </w:rPr>
      </w:pPr>
      <w:r w:rsidRPr="006024B0">
        <w:rPr>
          <w:rFonts w:ascii="Trebuchet MS" w:hAnsi="Trebuchet MS"/>
          <w:b/>
          <w:bCs/>
          <w:sz w:val="28"/>
          <w:szCs w:val="28"/>
          <w:lang w:val="nl-NL"/>
        </w:rPr>
        <w:t>Beantwoording:</w:t>
      </w:r>
    </w:p>
    <w:p w14:paraId="174067FC" w14:textId="77777777" w:rsidR="006024B0" w:rsidRPr="006024B0" w:rsidRDefault="006024B0" w:rsidP="006024B0">
      <w:pPr>
        <w:autoSpaceDE w:val="0"/>
        <w:autoSpaceDN w:val="0"/>
        <w:adjustRightInd w:val="0"/>
        <w:spacing w:after="0" w:line="240" w:lineRule="auto"/>
        <w:rPr>
          <w:rFonts w:ascii="Trebuchet MS" w:eastAsiaTheme="minorHAnsi" w:hAnsi="Trebuchet MS" w:cs="Source Sans Pro"/>
          <w:color w:val="FFFFFF"/>
          <w:kern w:val="0"/>
          <w:sz w:val="20"/>
          <w:szCs w:val="20"/>
          <w:lang w:val="nl-NL" w:eastAsia="en-US"/>
        </w:rPr>
      </w:pPr>
      <w:proofErr w:type="spellStart"/>
      <w:r w:rsidRPr="006024B0">
        <w:rPr>
          <w:rFonts w:ascii="Trebuchet MS" w:eastAsiaTheme="minorHAnsi" w:hAnsi="Trebuchet MS" w:cs="Source Sans Pro"/>
          <w:color w:val="FFFFFF"/>
          <w:kern w:val="0"/>
          <w:sz w:val="20"/>
          <w:szCs w:val="20"/>
          <w:lang w:val="nl-NL" w:eastAsia="en-US"/>
        </w:rPr>
        <w:t>Ul</w:t>
      </w:r>
      <w:proofErr w:type="spellEnd"/>
    </w:p>
    <w:p w14:paraId="158DFD01" w14:textId="77777777" w:rsidR="00581FC7" w:rsidRPr="0097545F" w:rsidRDefault="00581FC7" w:rsidP="00F22DC8">
      <w:pPr>
        <w:spacing w:after="0" w:line="240" w:lineRule="auto"/>
        <w:rPr>
          <w:lang w:val="nl-NL"/>
        </w:rPr>
      </w:pPr>
    </w:p>
    <w:p w14:paraId="282E3EEB" w14:textId="77777777" w:rsidR="00F22DC8" w:rsidRPr="00581FC7" w:rsidRDefault="00F22DC8" w:rsidP="00F22DC8">
      <w:pPr>
        <w:pStyle w:val="Kop1"/>
        <w:numPr>
          <w:ilvl w:val="0"/>
          <w:numId w:val="1"/>
        </w:numPr>
        <w:spacing w:before="0" w:after="0" w:line="240" w:lineRule="auto"/>
        <w:ind w:left="360"/>
        <w:rPr>
          <w:rFonts w:ascii="Trebuchet MS" w:hAnsi="Trebuchet MS"/>
          <w:b/>
          <w:bCs/>
          <w:i/>
          <w:iCs/>
          <w:color w:val="auto"/>
          <w:sz w:val="24"/>
          <w:szCs w:val="24"/>
          <w:u w:val="single"/>
          <w:lang w:val="nl-NL"/>
        </w:rPr>
      </w:pPr>
      <w:r w:rsidRPr="00581FC7">
        <w:rPr>
          <w:rFonts w:ascii="Trebuchet MS" w:hAnsi="Trebuchet MS"/>
          <w:b/>
          <w:bCs/>
          <w:i/>
          <w:iCs/>
          <w:color w:val="auto"/>
          <w:sz w:val="24"/>
          <w:szCs w:val="24"/>
          <w:u w:val="single"/>
          <w:lang w:val="nl-NL"/>
        </w:rPr>
        <w:t>Programma van Eisen</w:t>
      </w:r>
    </w:p>
    <w:p w14:paraId="2BFB5D12" w14:textId="77777777" w:rsidR="00F22DC8" w:rsidRPr="00F22DC8" w:rsidRDefault="00F22DC8" w:rsidP="00F22DC8">
      <w:pPr>
        <w:spacing w:after="0" w:line="240" w:lineRule="auto"/>
        <w:rPr>
          <w:lang w:val="nl-NL"/>
        </w:rPr>
      </w:pPr>
    </w:p>
    <w:p w14:paraId="11309544" w14:textId="7D50CDC2" w:rsidR="00F22DC8" w:rsidRDefault="00F22DC8" w:rsidP="00F22DC8">
      <w:pPr>
        <w:pStyle w:val="Kop1"/>
        <w:spacing w:before="0" w:after="0" w:line="240" w:lineRule="auto"/>
        <w:rPr>
          <w:rFonts w:ascii="Trebuchet MS" w:hAnsi="Trebuchet MS"/>
          <w:color w:val="auto"/>
          <w:sz w:val="20"/>
          <w:szCs w:val="20"/>
          <w:lang w:val="nl-NL"/>
        </w:rPr>
      </w:pPr>
      <w:r w:rsidRPr="004D449C">
        <w:rPr>
          <w:rFonts w:ascii="Trebuchet MS" w:hAnsi="Trebuchet MS"/>
          <w:color w:val="auto"/>
          <w:sz w:val="20"/>
          <w:szCs w:val="20"/>
          <w:lang w:val="nl-NL"/>
        </w:rPr>
        <w:t>De gemeente Súdwest-Fryslân werkt aan een concept Programma van Eisen</w:t>
      </w:r>
      <w:r w:rsidRPr="00733A4D">
        <w:rPr>
          <w:rFonts w:ascii="Trebuchet MS" w:hAnsi="Trebuchet MS"/>
          <w:color w:val="auto"/>
          <w:sz w:val="20"/>
          <w:szCs w:val="20"/>
          <w:lang w:val="nl-NL"/>
        </w:rPr>
        <w:t>/Wensen</w:t>
      </w:r>
      <w:r w:rsidRPr="004D449C">
        <w:rPr>
          <w:rFonts w:ascii="Trebuchet MS" w:hAnsi="Trebuchet MS"/>
          <w:color w:val="auto"/>
          <w:sz w:val="20"/>
          <w:szCs w:val="20"/>
          <w:lang w:val="nl-NL"/>
        </w:rPr>
        <w:t xml:space="preserve"> (</w:t>
      </w:r>
      <w:proofErr w:type="spellStart"/>
      <w:r w:rsidR="00DE7102">
        <w:rPr>
          <w:rFonts w:ascii="Trebuchet MS" w:hAnsi="Trebuchet MS"/>
          <w:color w:val="auto"/>
          <w:sz w:val="20"/>
          <w:szCs w:val="20"/>
          <w:lang w:val="nl-NL"/>
        </w:rPr>
        <w:t>PvE</w:t>
      </w:r>
      <w:proofErr w:type="spellEnd"/>
      <w:r w:rsidR="00DE7102">
        <w:rPr>
          <w:rFonts w:ascii="Trebuchet MS" w:hAnsi="Trebuchet MS"/>
          <w:color w:val="auto"/>
          <w:sz w:val="20"/>
          <w:szCs w:val="20"/>
          <w:lang w:val="nl-NL"/>
        </w:rPr>
        <w:t>/W</w:t>
      </w:r>
      <w:r w:rsidRPr="004D449C">
        <w:rPr>
          <w:rFonts w:ascii="Trebuchet MS" w:hAnsi="Trebuchet MS"/>
          <w:color w:val="auto"/>
          <w:sz w:val="20"/>
          <w:szCs w:val="20"/>
          <w:lang w:val="nl-NL"/>
        </w:rPr>
        <w:t>) voor het nieuwe financieel systeem. Wij willen toetsen of de eisen en wensen aansluiten bij wat de markt kan bieden.</w:t>
      </w:r>
    </w:p>
    <w:p w14:paraId="0FDB07A8" w14:textId="77777777" w:rsidR="00F22DC8" w:rsidRDefault="00F22DC8" w:rsidP="00F22DC8">
      <w:pPr>
        <w:pStyle w:val="Kop1"/>
        <w:spacing w:before="0" w:after="0" w:line="240" w:lineRule="auto"/>
        <w:ind w:left="720"/>
        <w:rPr>
          <w:rFonts w:ascii="Trebuchet MS" w:hAnsi="Trebuchet MS"/>
          <w:color w:val="auto"/>
          <w:sz w:val="20"/>
          <w:szCs w:val="20"/>
          <w:lang w:val="nl-NL"/>
        </w:rPr>
      </w:pPr>
    </w:p>
    <w:p w14:paraId="60C1631D" w14:textId="77777777" w:rsidR="00F22DC8" w:rsidRPr="004D449C" w:rsidRDefault="00F22DC8" w:rsidP="00F22DC8">
      <w:pPr>
        <w:pStyle w:val="Kop1"/>
        <w:spacing w:before="0" w:after="0" w:line="240" w:lineRule="auto"/>
        <w:ind w:left="720"/>
        <w:rPr>
          <w:rFonts w:ascii="Trebuchet MS" w:hAnsi="Trebuchet MS"/>
          <w:color w:val="auto"/>
          <w:sz w:val="20"/>
          <w:szCs w:val="20"/>
          <w:lang w:val="nl-NL"/>
        </w:rPr>
      </w:pPr>
      <w:r w:rsidRPr="004D449C">
        <w:rPr>
          <w:rFonts w:ascii="Trebuchet MS" w:hAnsi="Trebuchet MS"/>
          <w:b/>
          <w:bCs/>
          <w:color w:val="auto"/>
          <w:sz w:val="20"/>
          <w:szCs w:val="20"/>
          <w:lang w:val="nl-NL"/>
        </w:rPr>
        <w:t>Vra</w:t>
      </w:r>
      <w:r w:rsidRPr="00733A4D">
        <w:rPr>
          <w:rFonts w:ascii="Trebuchet MS" w:hAnsi="Trebuchet MS"/>
          <w:b/>
          <w:bCs/>
          <w:color w:val="auto"/>
          <w:sz w:val="20"/>
          <w:szCs w:val="20"/>
          <w:lang w:val="nl-NL"/>
        </w:rPr>
        <w:t>gen</w:t>
      </w:r>
      <w:r w:rsidRPr="004D449C">
        <w:rPr>
          <w:rFonts w:ascii="Trebuchet MS" w:hAnsi="Trebuchet MS"/>
          <w:b/>
          <w:bCs/>
          <w:color w:val="auto"/>
          <w:sz w:val="20"/>
          <w:szCs w:val="20"/>
          <w:lang w:val="nl-NL"/>
        </w:rPr>
        <w:t>:</w:t>
      </w:r>
    </w:p>
    <w:p w14:paraId="76043A61" w14:textId="3FB6D270" w:rsidR="00F22DC8" w:rsidRDefault="00F22DC8" w:rsidP="00F22DC8">
      <w:pPr>
        <w:pStyle w:val="Kop1"/>
        <w:numPr>
          <w:ilvl w:val="0"/>
          <w:numId w:val="2"/>
        </w:numPr>
        <w:spacing w:before="0" w:after="0" w:line="240" w:lineRule="auto"/>
        <w:rPr>
          <w:rFonts w:ascii="Trebuchet MS" w:hAnsi="Trebuchet MS"/>
          <w:color w:val="auto"/>
          <w:sz w:val="20"/>
          <w:szCs w:val="20"/>
          <w:lang w:val="nl-NL"/>
        </w:rPr>
      </w:pPr>
      <w:r w:rsidRPr="004D449C">
        <w:rPr>
          <w:rFonts w:ascii="Trebuchet MS" w:hAnsi="Trebuchet MS"/>
          <w:color w:val="auto"/>
          <w:sz w:val="20"/>
          <w:szCs w:val="20"/>
          <w:lang w:val="nl-NL"/>
        </w:rPr>
        <w:t>Hoe beoordeelt u de haalbaarheid van de concept-eisen</w:t>
      </w:r>
      <w:r w:rsidRPr="00733A4D">
        <w:rPr>
          <w:rFonts w:ascii="Trebuchet MS" w:hAnsi="Trebuchet MS"/>
          <w:color w:val="auto"/>
          <w:sz w:val="20"/>
          <w:szCs w:val="20"/>
          <w:lang w:val="nl-NL"/>
        </w:rPr>
        <w:t xml:space="preserve"> en wensen</w:t>
      </w:r>
      <w:r w:rsidRPr="004D449C">
        <w:rPr>
          <w:rFonts w:ascii="Trebuchet MS" w:hAnsi="Trebuchet MS"/>
          <w:color w:val="auto"/>
          <w:sz w:val="20"/>
          <w:szCs w:val="20"/>
          <w:lang w:val="nl-NL"/>
        </w:rPr>
        <w:t xml:space="preserve"> zoals opgenomen in het </w:t>
      </w:r>
      <w:proofErr w:type="spellStart"/>
      <w:r w:rsidR="007831B2">
        <w:rPr>
          <w:rFonts w:ascii="Trebuchet MS" w:hAnsi="Trebuchet MS"/>
          <w:color w:val="auto"/>
          <w:sz w:val="20"/>
          <w:szCs w:val="20"/>
          <w:lang w:val="nl-NL"/>
        </w:rPr>
        <w:t>PvE</w:t>
      </w:r>
      <w:proofErr w:type="spellEnd"/>
      <w:r w:rsidR="007831B2">
        <w:rPr>
          <w:rFonts w:ascii="Trebuchet MS" w:hAnsi="Trebuchet MS"/>
          <w:color w:val="auto"/>
          <w:sz w:val="20"/>
          <w:szCs w:val="20"/>
          <w:lang w:val="nl-NL"/>
        </w:rPr>
        <w:t>/W/W</w:t>
      </w:r>
      <w:r w:rsidRPr="004D449C">
        <w:rPr>
          <w:rFonts w:ascii="Trebuchet MS" w:hAnsi="Trebuchet MS"/>
          <w:color w:val="auto"/>
          <w:sz w:val="20"/>
          <w:szCs w:val="20"/>
          <w:lang w:val="nl-NL"/>
        </w:rPr>
        <w:t>?</w:t>
      </w:r>
    </w:p>
    <w:p w14:paraId="1B409C31" w14:textId="77777777" w:rsidR="00F22DC8" w:rsidRDefault="00F22DC8" w:rsidP="00F22DC8">
      <w:pPr>
        <w:spacing w:after="0" w:line="240" w:lineRule="auto"/>
        <w:rPr>
          <w:lang w:val="nl-NL"/>
        </w:rPr>
      </w:pPr>
    </w:p>
    <w:p w14:paraId="7D0E027B" w14:textId="59BFB5D4" w:rsidR="00F22DC8" w:rsidRDefault="00F22DC8" w:rsidP="00F22DC8">
      <w:pPr>
        <w:spacing w:after="0" w:line="240" w:lineRule="auto"/>
        <w:ind w:firstLine="708"/>
        <w:rPr>
          <w:b/>
          <w:bCs/>
          <w:color w:val="002060"/>
          <w:sz w:val="22"/>
          <w:szCs w:val="22"/>
          <w:lang w:val="nl-NL"/>
        </w:rPr>
      </w:pPr>
      <w:r w:rsidRPr="00F22DC8">
        <w:rPr>
          <w:b/>
          <w:bCs/>
          <w:color w:val="002060"/>
          <w:sz w:val="22"/>
          <w:szCs w:val="22"/>
          <w:highlight w:val="lightGray"/>
          <w:lang w:val="nl-NL"/>
        </w:rPr>
        <w:t>Antwoord:</w:t>
      </w:r>
    </w:p>
    <w:p w14:paraId="594B9DFE" w14:textId="77777777" w:rsidR="00557BDC" w:rsidRDefault="00557BDC" w:rsidP="00F22DC8">
      <w:pPr>
        <w:spacing w:after="0" w:line="240" w:lineRule="auto"/>
        <w:ind w:firstLine="708"/>
        <w:rPr>
          <w:b/>
          <w:bCs/>
          <w:color w:val="002060"/>
          <w:sz w:val="22"/>
          <w:szCs w:val="22"/>
          <w:lang w:val="nl-NL"/>
        </w:rPr>
      </w:pPr>
    </w:p>
    <w:p w14:paraId="6F8630F9" w14:textId="44098DEC" w:rsidR="00366320" w:rsidRPr="00366320" w:rsidRDefault="00366320" w:rsidP="00366320">
      <w:pPr>
        <w:spacing w:after="0" w:line="240" w:lineRule="auto"/>
        <w:rPr>
          <w:rFonts w:ascii="Trebuchet MS" w:eastAsiaTheme="majorEastAsia" w:hAnsi="Trebuchet MS" w:cstheme="majorBidi"/>
          <w:color w:val="4472C4" w:themeColor="accent1"/>
          <w:sz w:val="20"/>
          <w:szCs w:val="20"/>
          <w:lang w:val="nl-NL"/>
        </w:rPr>
      </w:pPr>
      <w:r w:rsidRPr="00366320">
        <w:rPr>
          <w:rFonts w:ascii="Trebuchet MS" w:eastAsiaTheme="majorEastAsia" w:hAnsi="Trebuchet MS" w:cstheme="majorBidi"/>
          <w:color w:val="4472C4" w:themeColor="accent1"/>
          <w:sz w:val="20"/>
          <w:szCs w:val="20"/>
          <w:lang w:val="nl-NL"/>
        </w:rPr>
        <w:t xml:space="preserve">Op basis van het gepubliceerde </w:t>
      </w:r>
      <w:proofErr w:type="spellStart"/>
      <w:r w:rsidRPr="00366320">
        <w:rPr>
          <w:rFonts w:ascii="Trebuchet MS" w:eastAsiaTheme="majorEastAsia" w:hAnsi="Trebuchet MS" w:cstheme="majorBidi"/>
          <w:color w:val="4472C4" w:themeColor="accent1"/>
          <w:sz w:val="20"/>
          <w:szCs w:val="20"/>
          <w:lang w:val="nl-NL"/>
        </w:rPr>
        <w:t>concept</w:t>
      </w:r>
      <w:r w:rsidRPr="00366320">
        <w:rPr>
          <w:rFonts w:ascii="Trebuchet MS" w:eastAsiaTheme="majorEastAsia" w:hAnsi="Trebuchet MS" w:cstheme="majorBidi"/>
          <w:color w:val="4472C4" w:themeColor="accent1"/>
          <w:sz w:val="20"/>
          <w:szCs w:val="20"/>
          <w:lang w:val="nl-NL"/>
        </w:rPr>
        <w:noBreakHyphen/>
        <w:t>Programma</w:t>
      </w:r>
      <w:proofErr w:type="spellEnd"/>
      <w:r w:rsidRPr="00366320">
        <w:rPr>
          <w:rFonts w:ascii="Trebuchet MS" w:eastAsiaTheme="majorEastAsia" w:hAnsi="Trebuchet MS" w:cstheme="majorBidi"/>
          <w:color w:val="4472C4" w:themeColor="accent1"/>
          <w:sz w:val="20"/>
          <w:szCs w:val="20"/>
          <w:lang w:val="nl-NL"/>
        </w:rPr>
        <w:t xml:space="preserve"> van Eisen &amp; Wensen (</w:t>
      </w:r>
      <w:proofErr w:type="spellStart"/>
      <w:r w:rsidR="00DE7102">
        <w:rPr>
          <w:rFonts w:ascii="Trebuchet MS" w:eastAsiaTheme="majorEastAsia" w:hAnsi="Trebuchet MS" w:cstheme="majorBidi"/>
          <w:color w:val="4472C4" w:themeColor="accent1"/>
          <w:sz w:val="20"/>
          <w:szCs w:val="20"/>
          <w:lang w:val="nl-NL"/>
        </w:rPr>
        <w:t>PvE</w:t>
      </w:r>
      <w:proofErr w:type="spellEnd"/>
      <w:r w:rsidR="00DE7102">
        <w:rPr>
          <w:rFonts w:ascii="Trebuchet MS" w:eastAsiaTheme="majorEastAsia" w:hAnsi="Trebuchet MS" w:cstheme="majorBidi"/>
          <w:color w:val="4472C4" w:themeColor="accent1"/>
          <w:sz w:val="20"/>
          <w:szCs w:val="20"/>
          <w:lang w:val="nl-NL"/>
        </w:rPr>
        <w:t>/W</w:t>
      </w:r>
      <w:r w:rsidRPr="00366320">
        <w:rPr>
          <w:rFonts w:ascii="Trebuchet MS" w:eastAsiaTheme="majorEastAsia" w:hAnsi="Trebuchet MS" w:cstheme="majorBidi"/>
          <w:color w:val="4472C4" w:themeColor="accent1"/>
          <w:sz w:val="20"/>
          <w:szCs w:val="20"/>
          <w:lang w:val="nl-NL"/>
        </w:rPr>
        <w:t>) zien wij dat de huidige set eisen en wensen zeer uitgebreid en in detail is uitgewerkt. Hoewel dit laat zien dat de gemeente Súdwest</w:t>
      </w:r>
      <w:r w:rsidRPr="00366320">
        <w:rPr>
          <w:rFonts w:ascii="Trebuchet MS" w:eastAsiaTheme="majorEastAsia" w:hAnsi="Trebuchet MS" w:cstheme="majorBidi"/>
          <w:color w:val="4472C4" w:themeColor="accent1"/>
          <w:sz w:val="20"/>
          <w:szCs w:val="20"/>
          <w:lang w:val="nl-NL"/>
        </w:rPr>
        <w:noBreakHyphen/>
        <w:t>Fryslân zorgvuldig te werk gaat, heeft de huidige vormgeving impact op de haalbaarheid: de mate van detaillering, het grote aantal verplichtingen en de wijze van formuleren kunnen ertoe leiden dat leveranciers ongelijk worden beoordeeld of dat er interpretatieverschillen ontstaan die de implementatie bemoeilijken</w:t>
      </w:r>
      <w:r w:rsidR="007043D1">
        <w:rPr>
          <w:rFonts w:ascii="Trebuchet MS" w:eastAsiaTheme="majorEastAsia" w:hAnsi="Trebuchet MS" w:cstheme="majorBidi"/>
          <w:color w:val="4472C4" w:themeColor="accent1"/>
          <w:sz w:val="20"/>
          <w:szCs w:val="20"/>
          <w:lang w:val="nl-NL"/>
        </w:rPr>
        <w:t xml:space="preserve"> of niet in lijn zijn met wat u bedoeld had</w:t>
      </w:r>
      <w:r w:rsidRPr="00366320">
        <w:rPr>
          <w:rFonts w:ascii="Trebuchet MS" w:eastAsiaTheme="majorEastAsia" w:hAnsi="Trebuchet MS" w:cstheme="majorBidi"/>
          <w:color w:val="4472C4" w:themeColor="accent1"/>
          <w:sz w:val="20"/>
          <w:szCs w:val="20"/>
          <w:lang w:val="nl-NL"/>
        </w:rPr>
        <w:t xml:space="preserve">. Daarom delen wij graag onze aandachtspunten over de haalbaarheid zoals deze nu in het </w:t>
      </w:r>
      <w:proofErr w:type="spellStart"/>
      <w:r w:rsidR="007831B2">
        <w:rPr>
          <w:rFonts w:ascii="Trebuchet MS" w:eastAsiaTheme="majorEastAsia" w:hAnsi="Trebuchet MS" w:cstheme="majorBidi"/>
          <w:color w:val="4472C4" w:themeColor="accent1"/>
          <w:sz w:val="20"/>
          <w:szCs w:val="20"/>
          <w:lang w:val="nl-NL"/>
        </w:rPr>
        <w:t>PvE</w:t>
      </w:r>
      <w:proofErr w:type="spellEnd"/>
      <w:r w:rsidR="007831B2">
        <w:rPr>
          <w:rFonts w:ascii="Trebuchet MS" w:eastAsiaTheme="majorEastAsia" w:hAnsi="Trebuchet MS" w:cstheme="majorBidi"/>
          <w:color w:val="4472C4" w:themeColor="accent1"/>
          <w:sz w:val="20"/>
          <w:szCs w:val="20"/>
          <w:lang w:val="nl-NL"/>
        </w:rPr>
        <w:t>/W</w:t>
      </w:r>
      <w:r w:rsidRPr="00366320">
        <w:rPr>
          <w:rFonts w:ascii="Trebuchet MS" w:eastAsiaTheme="majorEastAsia" w:hAnsi="Trebuchet MS" w:cstheme="majorBidi"/>
          <w:color w:val="4472C4" w:themeColor="accent1"/>
          <w:sz w:val="20"/>
          <w:szCs w:val="20"/>
          <w:lang w:val="nl-NL"/>
        </w:rPr>
        <w:t xml:space="preserve"> zijn opgenomen.</w:t>
      </w:r>
    </w:p>
    <w:p w14:paraId="27FDF93D" w14:textId="77777777" w:rsidR="00557BDC" w:rsidRPr="00A81B94" w:rsidRDefault="00557BDC" w:rsidP="00557BDC">
      <w:pPr>
        <w:spacing w:after="0" w:line="240" w:lineRule="auto"/>
        <w:ind w:firstLine="708"/>
        <w:rPr>
          <w:rFonts w:ascii="Trebuchet MS" w:eastAsiaTheme="majorEastAsia" w:hAnsi="Trebuchet MS" w:cstheme="majorBidi"/>
          <w:color w:val="4472C4" w:themeColor="accent1"/>
          <w:sz w:val="20"/>
          <w:szCs w:val="20"/>
          <w:lang w:val="nl-NL"/>
        </w:rPr>
      </w:pPr>
    </w:p>
    <w:p w14:paraId="554F52C7" w14:textId="0BA6B428" w:rsidR="00557BDC" w:rsidRPr="00A81B94" w:rsidRDefault="00557BDC" w:rsidP="00B7154C">
      <w:pPr>
        <w:pStyle w:val="Lijstalinea"/>
        <w:numPr>
          <w:ilvl w:val="0"/>
          <w:numId w:val="15"/>
        </w:numPr>
        <w:spacing w:after="0" w:line="240" w:lineRule="auto"/>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lastRenderedPageBreak/>
        <w:t xml:space="preserve">Een </w:t>
      </w:r>
      <w:proofErr w:type="spellStart"/>
      <w:r w:rsidR="007831B2">
        <w:rPr>
          <w:rFonts w:ascii="Trebuchet MS" w:eastAsiaTheme="majorEastAsia" w:hAnsi="Trebuchet MS" w:cstheme="majorBidi"/>
          <w:color w:val="4472C4" w:themeColor="accent1"/>
          <w:sz w:val="20"/>
          <w:szCs w:val="20"/>
          <w:lang w:val="nl-NL"/>
        </w:rPr>
        <w:t>PvE</w:t>
      </w:r>
      <w:proofErr w:type="spellEnd"/>
      <w:r w:rsidR="007831B2">
        <w:rPr>
          <w:rFonts w:ascii="Trebuchet MS" w:eastAsiaTheme="majorEastAsia" w:hAnsi="Trebuchet MS" w:cstheme="majorBidi"/>
          <w:color w:val="4472C4" w:themeColor="accent1"/>
          <w:sz w:val="20"/>
          <w:szCs w:val="20"/>
          <w:lang w:val="nl-NL"/>
        </w:rPr>
        <w:t>/W</w:t>
      </w:r>
      <w:r w:rsidRPr="00A81B94">
        <w:rPr>
          <w:rFonts w:ascii="Trebuchet MS" w:eastAsiaTheme="majorEastAsia" w:hAnsi="Trebuchet MS" w:cstheme="majorBidi"/>
          <w:color w:val="4472C4" w:themeColor="accent1"/>
          <w:sz w:val="20"/>
          <w:szCs w:val="20"/>
          <w:lang w:val="nl-NL"/>
        </w:rPr>
        <w:t xml:space="preserve"> met zeer gedetailleerde eisen leidt zelden tot de beste leverancier</w:t>
      </w:r>
    </w:p>
    <w:p w14:paraId="5F279048" w14:textId="20825285" w:rsidR="00557BDC" w:rsidRPr="00A81B94" w:rsidRDefault="00557BDC" w:rsidP="00C45485">
      <w:pPr>
        <w:spacing w:after="0" w:line="240" w:lineRule="auto"/>
        <w:ind w:left="360"/>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 xml:space="preserve">Het huidige </w:t>
      </w:r>
      <w:proofErr w:type="spellStart"/>
      <w:r w:rsidR="007831B2">
        <w:rPr>
          <w:rFonts w:ascii="Trebuchet MS" w:eastAsiaTheme="majorEastAsia" w:hAnsi="Trebuchet MS" w:cstheme="majorBidi"/>
          <w:color w:val="4472C4" w:themeColor="accent1"/>
          <w:sz w:val="20"/>
          <w:szCs w:val="20"/>
          <w:lang w:val="nl-NL"/>
        </w:rPr>
        <w:t>PvE</w:t>
      </w:r>
      <w:proofErr w:type="spellEnd"/>
      <w:r w:rsidR="007831B2">
        <w:rPr>
          <w:rFonts w:ascii="Trebuchet MS" w:eastAsiaTheme="majorEastAsia" w:hAnsi="Trebuchet MS" w:cstheme="majorBidi"/>
          <w:color w:val="4472C4" w:themeColor="accent1"/>
          <w:sz w:val="20"/>
          <w:szCs w:val="20"/>
          <w:lang w:val="nl-NL"/>
        </w:rPr>
        <w:t>/W</w:t>
      </w:r>
      <w:r w:rsidRPr="00A81B94">
        <w:rPr>
          <w:rFonts w:ascii="Trebuchet MS" w:eastAsiaTheme="majorEastAsia" w:hAnsi="Trebuchet MS" w:cstheme="majorBidi"/>
          <w:color w:val="4472C4" w:themeColor="accent1"/>
          <w:sz w:val="20"/>
          <w:szCs w:val="20"/>
          <w:lang w:val="nl-NL"/>
        </w:rPr>
        <w:t xml:space="preserve"> bevat een grote hoeveelheid detail</w:t>
      </w:r>
      <w:r w:rsidRPr="00A81B94">
        <w:rPr>
          <w:rFonts w:ascii="Cambria Math" w:eastAsiaTheme="majorEastAsia" w:hAnsi="Cambria Math" w:cs="Cambria Math"/>
          <w:color w:val="4472C4" w:themeColor="accent1"/>
          <w:sz w:val="20"/>
          <w:szCs w:val="20"/>
          <w:lang w:val="nl-NL"/>
        </w:rPr>
        <w:t>‑</w:t>
      </w:r>
      <w:r w:rsidRPr="00A81B94">
        <w:rPr>
          <w:rFonts w:ascii="Trebuchet MS" w:eastAsiaTheme="majorEastAsia" w:hAnsi="Trebuchet MS" w:cstheme="majorBidi"/>
          <w:color w:val="4472C4" w:themeColor="accent1"/>
          <w:sz w:val="20"/>
          <w:szCs w:val="20"/>
          <w:lang w:val="nl-NL"/>
        </w:rPr>
        <w:t>eisen en specifieke functionaliteitsbeschrijvingen. Dit leidt tot:</w:t>
      </w:r>
    </w:p>
    <w:p w14:paraId="0BD6FAE4" w14:textId="1F962D18" w:rsidR="00557BDC" w:rsidRPr="00A81B94" w:rsidRDefault="00557BDC" w:rsidP="00AD7DB8">
      <w:pPr>
        <w:pStyle w:val="Lijstalinea"/>
        <w:numPr>
          <w:ilvl w:val="0"/>
          <w:numId w:val="13"/>
        </w:numPr>
        <w:spacing w:after="0" w:line="240" w:lineRule="auto"/>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Onnodige uitsluiting van leveranciers die oplossingen anders vormgeven.</w:t>
      </w:r>
    </w:p>
    <w:p w14:paraId="5163C369" w14:textId="20EC1E53" w:rsidR="00557BDC" w:rsidRPr="00A81B94" w:rsidRDefault="00557BDC" w:rsidP="00AD7DB8">
      <w:pPr>
        <w:pStyle w:val="Lijstalinea"/>
        <w:numPr>
          <w:ilvl w:val="0"/>
          <w:numId w:val="13"/>
        </w:numPr>
        <w:spacing w:after="0" w:line="240" w:lineRule="auto"/>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Interpretatieverschillen tussen inschrijver en aanbestedende partij.</w:t>
      </w:r>
    </w:p>
    <w:p w14:paraId="7B4C7107" w14:textId="54158BFE" w:rsidR="00557BDC" w:rsidRPr="00A81B94" w:rsidRDefault="00557BDC" w:rsidP="00AD7DB8">
      <w:pPr>
        <w:pStyle w:val="Lijstalinea"/>
        <w:numPr>
          <w:ilvl w:val="0"/>
          <w:numId w:val="13"/>
        </w:numPr>
        <w:spacing w:after="0" w:line="240" w:lineRule="auto"/>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Discussies tijdens implementatie wanneer blijkt dat een 'ja' anders geïnterpreteerd was.</w:t>
      </w:r>
    </w:p>
    <w:p w14:paraId="3E990A3C" w14:textId="77777777" w:rsidR="00557BDC" w:rsidRPr="00A81B94" w:rsidRDefault="00557BDC" w:rsidP="00557BDC">
      <w:pPr>
        <w:spacing w:after="0" w:line="240" w:lineRule="auto"/>
        <w:ind w:firstLine="708"/>
        <w:rPr>
          <w:rFonts w:ascii="Trebuchet MS" w:eastAsiaTheme="majorEastAsia" w:hAnsi="Trebuchet MS" w:cstheme="majorBidi"/>
          <w:color w:val="4472C4" w:themeColor="accent1"/>
          <w:sz w:val="20"/>
          <w:szCs w:val="20"/>
          <w:lang w:val="nl-NL"/>
        </w:rPr>
      </w:pPr>
    </w:p>
    <w:p w14:paraId="102A80D5" w14:textId="42EEB11E" w:rsidR="00557BDC" w:rsidRPr="00A81B94" w:rsidRDefault="00557BDC" w:rsidP="00B7154C">
      <w:pPr>
        <w:pStyle w:val="Lijstalinea"/>
        <w:numPr>
          <w:ilvl w:val="0"/>
          <w:numId w:val="15"/>
        </w:numPr>
        <w:spacing w:after="0" w:line="240" w:lineRule="auto"/>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Binaire ja/nee</w:t>
      </w:r>
      <w:r w:rsidRPr="00A81B94">
        <w:rPr>
          <w:rFonts w:ascii="Cambria Math" w:eastAsiaTheme="majorEastAsia" w:hAnsi="Cambria Math" w:cs="Cambria Math"/>
          <w:color w:val="4472C4" w:themeColor="accent1"/>
          <w:sz w:val="20"/>
          <w:szCs w:val="20"/>
          <w:lang w:val="nl-NL"/>
        </w:rPr>
        <w:t>‑</w:t>
      </w:r>
      <w:r w:rsidRPr="00A81B94">
        <w:rPr>
          <w:rFonts w:ascii="Trebuchet MS" w:eastAsiaTheme="majorEastAsia" w:hAnsi="Trebuchet MS" w:cstheme="majorBidi"/>
          <w:color w:val="4472C4" w:themeColor="accent1"/>
          <w:sz w:val="20"/>
          <w:szCs w:val="20"/>
          <w:lang w:val="nl-NL"/>
        </w:rPr>
        <w:t>invulling leidt niet tot transparantie</w:t>
      </w:r>
    </w:p>
    <w:p w14:paraId="499D2779" w14:textId="77777777" w:rsidR="00557BDC" w:rsidRPr="00A81B94" w:rsidRDefault="00557BDC" w:rsidP="00C45485">
      <w:pPr>
        <w:spacing w:after="0" w:line="240" w:lineRule="auto"/>
        <w:ind w:left="360"/>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Veel eisen zijn contextafhankelijk. Een verplicht ja/nee</w:t>
      </w:r>
      <w:r w:rsidRPr="00A81B94">
        <w:rPr>
          <w:rFonts w:ascii="Cambria Math" w:eastAsiaTheme="majorEastAsia" w:hAnsi="Cambria Math" w:cs="Cambria Math"/>
          <w:color w:val="4472C4" w:themeColor="accent1"/>
          <w:sz w:val="20"/>
          <w:szCs w:val="20"/>
          <w:lang w:val="nl-NL"/>
        </w:rPr>
        <w:t>‑</w:t>
      </w:r>
      <w:r w:rsidRPr="00A81B94">
        <w:rPr>
          <w:rFonts w:ascii="Trebuchet MS" w:eastAsiaTheme="majorEastAsia" w:hAnsi="Trebuchet MS" w:cstheme="majorBidi"/>
          <w:color w:val="4472C4" w:themeColor="accent1"/>
          <w:sz w:val="20"/>
          <w:szCs w:val="20"/>
          <w:lang w:val="nl-NL"/>
        </w:rPr>
        <w:t>antwoord stimuleert strategisch invullen in plaats van duidelijke en eerlijke duiding van mogelijkheden.</w:t>
      </w:r>
    </w:p>
    <w:p w14:paraId="2D001A5C" w14:textId="77777777" w:rsidR="00557BDC" w:rsidRPr="00A81B94" w:rsidRDefault="00557BDC" w:rsidP="00557BDC">
      <w:pPr>
        <w:spacing w:after="0" w:line="240" w:lineRule="auto"/>
        <w:ind w:firstLine="708"/>
        <w:rPr>
          <w:rFonts w:ascii="Trebuchet MS" w:eastAsiaTheme="majorEastAsia" w:hAnsi="Trebuchet MS" w:cstheme="majorBidi"/>
          <w:color w:val="4472C4" w:themeColor="accent1"/>
          <w:sz w:val="20"/>
          <w:szCs w:val="20"/>
          <w:lang w:val="nl-NL"/>
        </w:rPr>
      </w:pPr>
    </w:p>
    <w:p w14:paraId="7800073F" w14:textId="5AF47E32" w:rsidR="00557BDC" w:rsidRPr="00A81B94" w:rsidRDefault="00557BDC" w:rsidP="00B7154C">
      <w:pPr>
        <w:pStyle w:val="Lijstalinea"/>
        <w:numPr>
          <w:ilvl w:val="0"/>
          <w:numId w:val="15"/>
        </w:numPr>
        <w:spacing w:after="0" w:line="240" w:lineRule="auto"/>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Verduidelijkingsvragen tonen interpretatieproblemen</w:t>
      </w:r>
    </w:p>
    <w:p w14:paraId="3422F532" w14:textId="77777777" w:rsidR="00557BDC" w:rsidRPr="00A81B94" w:rsidRDefault="00557BDC" w:rsidP="00C45485">
      <w:pPr>
        <w:spacing w:after="0" w:line="240" w:lineRule="auto"/>
        <w:ind w:left="360"/>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De uitgebreide beantwoording van verduidelijkingsvragen toont aan dat eisen verschillend kunnen worden geïnterpreteerd, wat leidt tot risico's voor selectie en implementatie.</w:t>
      </w:r>
    </w:p>
    <w:p w14:paraId="3C255C00" w14:textId="77777777" w:rsidR="00557BDC" w:rsidRPr="00A81B94" w:rsidRDefault="00557BDC" w:rsidP="00557BDC">
      <w:pPr>
        <w:spacing w:after="0" w:line="240" w:lineRule="auto"/>
        <w:ind w:firstLine="708"/>
        <w:rPr>
          <w:rFonts w:ascii="Trebuchet MS" w:eastAsiaTheme="majorEastAsia" w:hAnsi="Trebuchet MS" w:cstheme="majorBidi"/>
          <w:color w:val="4472C4" w:themeColor="accent1"/>
          <w:sz w:val="20"/>
          <w:szCs w:val="20"/>
          <w:lang w:val="nl-NL"/>
        </w:rPr>
      </w:pPr>
    </w:p>
    <w:p w14:paraId="004747DE" w14:textId="11745664" w:rsidR="00557BDC" w:rsidRPr="00A81B94" w:rsidRDefault="00557BDC" w:rsidP="00B7154C">
      <w:pPr>
        <w:pStyle w:val="Lijstalinea"/>
        <w:numPr>
          <w:ilvl w:val="0"/>
          <w:numId w:val="15"/>
        </w:numPr>
        <w:spacing w:after="0" w:line="240" w:lineRule="auto"/>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Voorstel: een andere structuur en manier van wegen</w:t>
      </w:r>
    </w:p>
    <w:p w14:paraId="499CB749" w14:textId="77777777" w:rsidR="00557BDC" w:rsidRPr="00A81B94" w:rsidRDefault="00557BDC" w:rsidP="005F3A11">
      <w:pPr>
        <w:spacing w:after="0" w:line="240" w:lineRule="auto"/>
        <w:ind w:firstLine="360"/>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a) Formuleer functionele doelstellingen in plaats van gedetailleerde technische eisen.</w:t>
      </w:r>
    </w:p>
    <w:p w14:paraId="4A621EF0" w14:textId="1F71AAD6" w:rsidR="0074185A" w:rsidRDefault="00557BDC" w:rsidP="005F3A11">
      <w:pPr>
        <w:spacing w:after="0" w:line="240" w:lineRule="auto"/>
        <w:ind w:left="630" w:hanging="270"/>
        <w:jc w:val="both"/>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 xml:space="preserve">b) </w:t>
      </w:r>
      <w:r w:rsidRPr="00D14534">
        <w:rPr>
          <w:rFonts w:ascii="Trebuchet MS" w:eastAsiaTheme="majorEastAsia" w:hAnsi="Trebuchet MS" w:cstheme="majorBidi"/>
          <w:color w:val="4472C4" w:themeColor="accent1"/>
          <w:sz w:val="20"/>
          <w:szCs w:val="20"/>
          <w:lang w:val="nl-NL"/>
        </w:rPr>
        <w:t xml:space="preserve">Pas de </w:t>
      </w:r>
      <w:proofErr w:type="spellStart"/>
      <w:r w:rsidRPr="00D14534">
        <w:rPr>
          <w:rFonts w:ascii="Trebuchet MS" w:eastAsiaTheme="majorEastAsia" w:hAnsi="Trebuchet MS" w:cstheme="majorBidi"/>
          <w:color w:val="4472C4" w:themeColor="accent1"/>
          <w:sz w:val="20"/>
          <w:szCs w:val="20"/>
          <w:lang w:val="nl-NL"/>
        </w:rPr>
        <w:t>MoSCoW</w:t>
      </w:r>
      <w:proofErr w:type="spellEnd"/>
      <w:r w:rsidRPr="00D14534">
        <w:rPr>
          <w:rFonts w:ascii="Cambria Math" w:eastAsiaTheme="majorEastAsia" w:hAnsi="Cambria Math" w:cs="Cambria Math"/>
          <w:color w:val="4472C4" w:themeColor="accent1"/>
          <w:sz w:val="20"/>
          <w:szCs w:val="20"/>
          <w:lang w:val="nl-NL"/>
        </w:rPr>
        <w:t>‑</w:t>
      </w:r>
      <w:r w:rsidRPr="00D14534">
        <w:rPr>
          <w:rFonts w:ascii="Trebuchet MS" w:eastAsiaTheme="majorEastAsia" w:hAnsi="Trebuchet MS" w:cstheme="majorBidi"/>
          <w:color w:val="4472C4" w:themeColor="accent1"/>
          <w:sz w:val="20"/>
          <w:szCs w:val="20"/>
          <w:lang w:val="nl-NL"/>
        </w:rPr>
        <w:t>methode</w:t>
      </w:r>
      <w:r w:rsidR="006352D5" w:rsidRPr="00D14534">
        <w:rPr>
          <w:rFonts w:ascii="Trebuchet MS" w:eastAsiaTheme="majorEastAsia" w:hAnsi="Trebuchet MS" w:cstheme="majorBidi"/>
          <w:color w:val="4472C4" w:themeColor="accent1"/>
          <w:sz w:val="20"/>
          <w:szCs w:val="20"/>
          <w:lang w:val="nl-NL"/>
        </w:rPr>
        <w:t xml:space="preserve"> explicieter</w:t>
      </w:r>
      <w:r w:rsidR="006352D5" w:rsidRPr="00A81B94">
        <w:rPr>
          <w:rFonts w:ascii="Trebuchet MS" w:eastAsiaTheme="majorEastAsia" w:hAnsi="Trebuchet MS" w:cstheme="majorBidi"/>
          <w:color w:val="4472C4" w:themeColor="accent1"/>
          <w:sz w:val="20"/>
          <w:szCs w:val="20"/>
          <w:lang w:val="nl-NL"/>
        </w:rPr>
        <w:t xml:space="preserve"> toe.</w:t>
      </w:r>
      <w:r w:rsidR="006352D5">
        <w:rPr>
          <w:rFonts w:ascii="Trebuchet MS" w:eastAsiaTheme="majorEastAsia" w:hAnsi="Trebuchet MS" w:cstheme="majorBidi"/>
          <w:color w:val="4472C4" w:themeColor="accent1"/>
          <w:sz w:val="20"/>
          <w:szCs w:val="20"/>
          <w:lang w:val="nl-NL"/>
        </w:rPr>
        <w:t xml:space="preserve"> </w:t>
      </w:r>
      <w:r w:rsidRPr="00A81B94">
        <w:rPr>
          <w:rFonts w:ascii="Trebuchet MS" w:eastAsiaTheme="majorEastAsia" w:hAnsi="Trebuchet MS" w:cstheme="majorBidi"/>
          <w:color w:val="4472C4" w:themeColor="accent1"/>
          <w:sz w:val="20"/>
          <w:szCs w:val="20"/>
          <w:lang w:val="nl-NL"/>
        </w:rPr>
        <w:t xml:space="preserve"> </w:t>
      </w:r>
      <w:r w:rsidR="00F44C29">
        <w:rPr>
          <w:rFonts w:ascii="Trebuchet MS" w:eastAsiaTheme="majorEastAsia" w:hAnsi="Trebuchet MS" w:cstheme="majorBidi"/>
          <w:color w:val="4472C4" w:themeColor="accent1"/>
          <w:sz w:val="20"/>
          <w:szCs w:val="20"/>
          <w:lang w:val="nl-NL"/>
        </w:rPr>
        <w:t>(</w:t>
      </w:r>
      <w:r w:rsidR="00F44C29" w:rsidRPr="00F44C29">
        <w:rPr>
          <w:rFonts w:ascii="Trebuchet MS" w:eastAsiaTheme="majorEastAsia" w:hAnsi="Trebuchet MS" w:cstheme="majorBidi"/>
          <w:color w:val="4472C4" w:themeColor="accent1"/>
          <w:sz w:val="20"/>
          <w:szCs w:val="20"/>
          <w:lang w:val="nl-NL"/>
        </w:rPr>
        <w:t xml:space="preserve">Must have (moet), </w:t>
      </w:r>
      <w:proofErr w:type="spellStart"/>
      <w:r w:rsidR="00F44C29" w:rsidRPr="00F44C29">
        <w:rPr>
          <w:rFonts w:ascii="Trebuchet MS" w:eastAsiaTheme="majorEastAsia" w:hAnsi="Trebuchet MS" w:cstheme="majorBidi"/>
          <w:color w:val="4472C4" w:themeColor="accent1"/>
          <w:sz w:val="20"/>
          <w:szCs w:val="20"/>
          <w:lang w:val="nl-NL"/>
        </w:rPr>
        <w:t>Should</w:t>
      </w:r>
      <w:proofErr w:type="spellEnd"/>
      <w:r w:rsidR="00F44C29" w:rsidRPr="00F44C29">
        <w:rPr>
          <w:rFonts w:ascii="Trebuchet MS" w:eastAsiaTheme="majorEastAsia" w:hAnsi="Trebuchet MS" w:cstheme="majorBidi"/>
          <w:color w:val="4472C4" w:themeColor="accent1"/>
          <w:sz w:val="20"/>
          <w:szCs w:val="20"/>
          <w:lang w:val="nl-NL"/>
        </w:rPr>
        <w:t xml:space="preserve"> have (moet</w:t>
      </w:r>
      <w:r w:rsidR="00F35BCB">
        <w:rPr>
          <w:rFonts w:ascii="Trebuchet MS" w:eastAsiaTheme="majorEastAsia" w:hAnsi="Trebuchet MS" w:cstheme="majorBidi"/>
          <w:color w:val="4472C4" w:themeColor="accent1"/>
          <w:sz w:val="20"/>
          <w:szCs w:val="20"/>
          <w:lang w:val="nl-NL"/>
        </w:rPr>
        <w:t xml:space="preserve"> </w:t>
      </w:r>
      <w:r w:rsidR="00A876B7">
        <w:rPr>
          <w:rFonts w:ascii="Trebuchet MS" w:eastAsiaTheme="majorEastAsia" w:hAnsi="Trebuchet MS" w:cstheme="majorBidi"/>
          <w:color w:val="4472C4" w:themeColor="accent1"/>
          <w:sz w:val="20"/>
          <w:szCs w:val="20"/>
          <w:lang w:val="nl-NL"/>
        </w:rPr>
        <w:t>beschikbaar zijn</w:t>
      </w:r>
      <w:r w:rsidR="00F44C29" w:rsidRPr="00F44C29">
        <w:rPr>
          <w:rFonts w:ascii="Trebuchet MS" w:eastAsiaTheme="majorEastAsia" w:hAnsi="Trebuchet MS" w:cstheme="majorBidi"/>
          <w:color w:val="4472C4" w:themeColor="accent1"/>
          <w:sz w:val="20"/>
          <w:szCs w:val="20"/>
          <w:lang w:val="nl-NL"/>
        </w:rPr>
        <w:t xml:space="preserve">), </w:t>
      </w:r>
      <w:proofErr w:type="spellStart"/>
      <w:r w:rsidR="00F44C29" w:rsidRPr="00F44C29">
        <w:rPr>
          <w:rFonts w:ascii="Trebuchet MS" w:eastAsiaTheme="majorEastAsia" w:hAnsi="Trebuchet MS" w:cstheme="majorBidi"/>
          <w:color w:val="4472C4" w:themeColor="accent1"/>
          <w:sz w:val="20"/>
          <w:szCs w:val="20"/>
          <w:lang w:val="nl-NL"/>
        </w:rPr>
        <w:t>Could</w:t>
      </w:r>
      <w:proofErr w:type="spellEnd"/>
      <w:r w:rsidR="00F44C29" w:rsidRPr="00F44C29">
        <w:rPr>
          <w:rFonts w:ascii="Trebuchet MS" w:eastAsiaTheme="majorEastAsia" w:hAnsi="Trebuchet MS" w:cstheme="majorBidi"/>
          <w:color w:val="4472C4" w:themeColor="accent1"/>
          <w:sz w:val="20"/>
          <w:szCs w:val="20"/>
          <w:lang w:val="nl-NL"/>
        </w:rPr>
        <w:t xml:space="preserve"> have (zou </w:t>
      </w:r>
      <w:r w:rsidR="00A72B21">
        <w:rPr>
          <w:rFonts w:ascii="Trebuchet MS" w:eastAsiaTheme="majorEastAsia" w:hAnsi="Trebuchet MS" w:cstheme="majorBidi"/>
          <w:color w:val="4472C4" w:themeColor="accent1"/>
          <w:sz w:val="20"/>
          <w:szCs w:val="20"/>
          <w:lang w:val="nl-NL"/>
        </w:rPr>
        <w:t xml:space="preserve">van toegevoegde waarde </w:t>
      </w:r>
      <w:proofErr w:type="gramStart"/>
      <w:r w:rsidR="00A72B21">
        <w:rPr>
          <w:rFonts w:ascii="Trebuchet MS" w:eastAsiaTheme="majorEastAsia" w:hAnsi="Trebuchet MS" w:cstheme="majorBidi"/>
          <w:color w:val="4472C4" w:themeColor="accent1"/>
          <w:sz w:val="20"/>
          <w:szCs w:val="20"/>
          <w:lang w:val="nl-NL"/>
        </w:rPr>
        <w:t>zijn</w:t>
      </w:r>
      <w:r w:rsidR="005B204B">
        <w:rPr>
          <w:rFonts w:ascii="Trebuchet MS" w:eastAsiaTheme="majorEastAsia" w:hAnsi="Trebuchet MS" w:cstheme="majorBidi"/>
          <w:color w:val="4472C4" w:themeColor="accent1"/>
          <w:sz w:val="20"/>
          <w:szCs w:val="20"/>
          <w:lang w:val="nl-NL"/>
        </w:rPr>
        <w:t xml:space="preserve">, </w:t>
      </w:r>
      <w:r w:rsidR="00A72B21">
        <w:rPr>
          <w:rFonts w:ascii="Trebuchet MS" w:eastAsiaTheme="majorEastAsia" w:hAnsi="Trebuchet MS" w:cstheme="majorBidi"/>
          <w:color w:val="4472C4" w:themeColor="accent1"/>
          <w:sz w:val="20"/>
          <w:szCs w:val="20"/>
          <w:lang w:val="nl-NL"/>
        </w:rPr>
        <w:t xml:space="preserve"> maar</w:t>
      </w:r>
      <w:proofErr w:type="gramEnd"/>
      <w:r w:rsidR="00A72B21">
        <w:rPr>
          <w:rFonts w:ascii="Trebuchet MS" w:eastAsiaTheme="majorEastAsia" w:hAnsi="Trebuchet MS" w:cstheme="majorBidi"/>
          <w:color w:val="4472C4" w:themeColor="accent1"/>
          <w:sz w:val="20"/>
          <w:szCs w:val="20"/>
          <w:lang w:val="nl-NL"/>
        </w:rPr>
        <w:t xml:space="preserve"> geen eis</w:t>
      </w:r>
      <w:r w:rsidR="00F44C29" w:rsidRPr="00F44C29">
        <w:rPr>
          <w:rFonts w:ascii="Trebuchet MS" w:eastAsiaTheme="majorEastAsia" w:hAnsi="Trebuchet MS" w:cstheme="majorBidi"/>
          <w:color w:val="4472C4" w:themeColor="accent1"/>
          <w:sz w:val="20"/>
          <w:szCs w:val="20"/>
          <w:lang w:val="nl-NL"/>
        </w:rPr>
        <w:t xml:space="preserve">) en </w:t>
      </w:r>
      <w:proofErr w:type="spellStart"/>
      <w:r w:rsidR="00F44C29" w:rsidRPr="00F44C29">
        <w:rPr>
          <w:rFonts w:ascii="Trebuchet MS" w:eastAsiaTheme="majorEastAsia" w:hAnsi="Trebuchet MS" w:cstheme="majorBidi"/>
          <w:color w:val="4472C4" w:themeColor="accent1"/>
          <w:sz w:val="20"/>
          <w:szCs w:val="20"/>
          <w:lang w:val="nl-NL"/>
        </w:rPr>
        <w:t>Won’t</w:t>
      </w:r>
      <w:proofErr w:type="spellEnd"/>
      <w:r w:rsidR="00F44C29" w:rsidRPr="00F44C29">
        <w:rPr>
          <w:rFonts w:ascii="Trebuchet MS" w:eastAsiaTheme="majorEastAsia" w:hAnsi="Trebuchet MS" w:cstheme="majorBidi"/>
          <w:color w:val="4472C4" w:themeColor="accent1"/>
          <w:sz w:val="20"/>
          <w:szCs w:val="20"/>
          <w:lang w:val="nl-NL"/>
        </w:rPr>
        <w:t xml:space="preserve"> have (nu niet</w:t>
      </w:r>
      <w:r w:rsidR="005B204B">
        <w:rPr>
          <w:rFonts w:ascii="Trebuchet MS" w:eastAsiaTheme="majorEastAsia" w:hAnsi="Trebuchet MS" w:cstheme="majorBidi"/>
          <w:color w:val="4472C4" w:themeColor="accent1"/>
          <w:sz w:val="20"/>
          <w:szCs w:val="20"/>
          <w:lang w:val="nl-NL"/>
        </w:rPr>
        <w:t xml:space="preserve"> noodzakelijk</w:t>
      </w:r>
      <w:r w:rsidR="00F44C29">
        <w:rPr>
          <w:rFonts w:ascii="Trebuchet MS" w:eastAsiaTheme="majorEastAsia" w:hAnsi="Trebuchet MS" w:cstheme="majorBidi"/>
          <w:color w:val="4472C4" w:themeColor="accent1"/>
          <w:sz w:val="20"/>
          <w:szCs w:val="20"/>
          <w:lang w:val="nl-NL"/>
        </w:rPr>
        <w:t xml:space="preserve">) </w:t>
      </w:r>
      <w:r w:rsidRPr="00A81B94">
        <w:rPr>
          <w:rFonts w:ascii="Trebuchet MS" w:eastAsiaTheme="majorEastAsia" w:hAnsi="Trebuchet MS" w:cstheme="majorBidi"/>
          <w:color w:val="4472C4" w:themeColor="accent1"/>
          <w:sz w:val="20"/>
          <w:szCs w:val="20"/>
          <w:lang w:val="nl-NL"/>
        </w:rPr>
        <w:t>explicieter toe.</w:t>
      </w:r>
      <w:r w:rsidR="00F44C29">
        <w:rPr>
          <w:rFonts w:ascii="Trebuchet MS" w:eastAsiaTheme="majorEastAsia" w:hAnsi="Trebuchet MS" w:cstheme="majorBidi"/>
          <w:color w:val="4472C4" w:themeColor="accent1"/>
          <w:sz w:val="20"/>
          <w:szCs w:val="20"/>
          <w:lang w:val="nl-NL"/>
        </w:rPr>
        <w:t xml:space="preserve"> </w:t>
      </w:r>
    </w:p>
    <w:p w14:paraId="377B349C" w14:textId="77777777" w:rsidR="006352D5" w:rsidRDefault="006352D5" w:rsidP="005F3A11">
      <w:pPr>
        <w:spacing w:after="0" w:line="240" w:lineRule="auto"/>
        <w:ind w:left="708" w:firstLine="360"/>
        <w:jc w:val="both"/>
        <w:rPr>
          <w:rFonts w:ascii="Trebuchet MS" w:eastAsiaTheme="majorEastAsia" w:hAnsi="Trebuchet MS" w:cstheme="majorBidi"/>
          <w:color w:val="4472C4" w:themeColor="accent1"/>
          <w:sz w:val="20"/>
          <w:szCs w:val="20"/>
          <w:lang w:val="nl-NL"/>
        </w:rPr>
      </w:pPr>
    </w:p>
    <w:p w14:paraId="1C3048BC" w14:textId="3149C138" w:rsidR="00557BDC" w:rsidRDefault="00F44C29" w:rsidP="005F3A11">
      <w:pPr>
        <w:spacing w:after="0" w:line="240" w:lineRule="auto"/>
        <w:ind w:left="360"/>
        <w:jc w:val="both"/>
        <w:rPr>
          <w:rFonts w:ascii="Trebuchet MS" w:eastAsiaTheme="majorEastAsia" w:hAnsi="Trebuchet MS" w:cstheme="majorBidi"/>
          <w:color w:val="4472C4" w:themeColor="accent1"/>
          <w:sz w:val="20"/>
          <w:szCs w:val="20"/>
          <w:lang w:val="nl-NL"/>
        </w:rPr>
      </w:pPr>
      <w:r w:rsidRPr="00F44C29">
        <w:rPr>
          <w:rFonts w:ascii="Trebuchet MS" w:eastAsiaTheme="majorEastAsia" w:hAnsi="Trebuchet MS" w:cstheme="majorBidi"/>
          <w:color w:val="4472C4" w:themeColor="accent1"/>
          <w:sz w:val="20"/>
          <w:szCs w:val="20"/>
          <w:lang w:val="nl-NL"/>
        </w:rPr>
        <w:t xml:space="preserve">Wij adviseren het aantal Must </w:t>
      </w:r>
      <w:proofErr w:type="spellStart"/>
      <w:r w:rsidRPr="00F44C29">
        <w:rPr>
          <w:rFonts w:ascii="Trebuchet MS" w:eastAsiaTheme="majorEastAsia" w:hAnsi="Trebuchet MS" w:cstheme="majorBidi"/>
          <w:color w:val="4472C4" w:themeColor="accent1"/>
          <w:sz w:val="20"/>
          <w:szCs w:val="20"/>
          <w:lang w:val="nl-NL"/>
        </w:rPr>
        <w:t>haves</w:t>
      </w:r>
      <w:proofErr w:type="spellEnd"/>
      <w:r w:rsidRPr="00F44C29">
        <w:rPr>
          <w:rFonts w:ascii="Trebuchet MS" w:eastAsiaTheme="majorEastAsia" w:hAnsi="Trebuchet MS" w:cstheme="majorBidi"/>
          <w:color w:val="4472C4" w:themeColor="accent1"/>
          <w:sz w:val="20"/>
          <w:szCs w:val="20"/>
          <w:lang w:val="nl-NL"/>
        </w:rPr>
        <w:t xml:space="preserve"> zo beperkt mogelijk te houden om proportionaliteit te waarborgen.</w:t>
      </w:r>
    </w:p>
    <w:p w14:paraId="71B0FD23" w14:textId="77777777" w:rsidR="0074185A" w:rsidRPr="00A81B94" w:rsidRDefault="0074185A" w:rsidP="005F3A11">
      <w:pPr>
        <w:spacing w:after="0" w:line="240" w:lineRule="auto"/>
        <w:ind w:left="708" w:firstLine="360"/>
        <w:jc w:val="both"/>
        <w:rPr>
          <w:rFonts w:ascii="Trebuchet MS" w:eastAsiaTheme="majorEastAsia" w:hAnsi="Trebuchet MS" w:cstheme="majorBidi"/>
          <w:color w:val="4472C4" w:themeColor="accent1"/>
          <w:sz w:val="20"/>
          <w:szCs w:val="20"/>
          <w:lang w:val="nl-NL"/>
        </w:rPr>
      </w:pPr>
    </w:p>
    <w:p w14:paraId="036314AA" w14:textId="77777777" w:rsidR="00557BDC" w:rsidRPr="00A81B94" w:rsidRDefault="00557BDC" w:rsidP="005F3A11">
      <w:pPr>
        <w:spacing w:after="0" w:line="240" w:lineRule="auto"/>
        <w:ind w:firstLine="360"/>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c) Laat demonstraties en scenario’s zwaarder wegen dan Excel</w:t>
      </w:r>
      <w:r w:rsidRPr="00A81B94">
        <w:rPr>
          <w:rFonts w:ascii="Cambria Math" w:eastAsiaTheme="majorEastAsia" w:hAnsi="Cambria Math" w:cs="Cambria Math"/>
          <w:color w:val="4472C4" w:themeColor="accent1"/>
          <w:sz w:val="20"/>
          <w:szCs w:val="20"/>
          <w:lang w:val="nl-NL"/>
        </w:rPr>
        <w:t>‑</w:t>
      </w:r>
      <w:r w:rsidRPr="00A81B94">
        <w:rPr>
          <w:rFonts w:ascii="Trebuchet MS" w:eastAsiaTheme="majorEastAsia" w:hAnsi="Trebuchet MS" w:cstheme="majorBidi"/>
          <w:color w:val="4472C4" w:themeColor="accent1"/>
          <w:sz w:val="20"/>
          <w:szCs w:val="20"/>
          <w:lang w:val="nl-NL"/>
        </w:rPr>
        <w:t>invullijsten.</w:t>
      </w:r>
    </w:p>
    <w:p w14:paraId="0B1C725C" w14:textId="77777777" w:rsidR="00557BDC" w:rsidRPr="00A81B94" w:rsidRDefault="00557BDC" w:rsidP="005F3A11">
      <w:pPr>
        <w:spacing w:after="0" w:line="240" w:lineRule="auto"/>
        <w:ind w:firstLine="360"/>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d) Geef ruimte voor oplossingsrichtingen van leveranciers.</w:t>
      </w:r>
    </w:p>
    <w:p w14:paraId="5D5BFA87" w14:textId="77777777" w:rsidR="00557BDC" w:rsidRPr="00A81B94" w:rsidRDefault="00557BDC" w:rsidP="005F3A11">
      <w:pPr>
        <w:spacing w:after="0" w:line="240" w:lineRule="auto"/>
        <w:ind w:firstLine="360"/>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e) Gebruik proportionaliteit als toetsingscriterium.</w:t>
      </w:r>
    </w:p>
    <w:p w14:paraId="2CA6F558" w14:textId="77777777" w:rsidR="00557BDC" w:rsidRPr="00A81B94" w:rsidRDefault="00557BDC" w:rsidP="00557BDC">
      <w:pPr>
        <w:spacing w:after="0" w:line="240" w:lineRule="auto"/>
        <w:ind w:firstLine="708"/>
        <w:rPr>
          <w:rFonts w:ascii="Trebuchet MS" w:eastAsiaTheme="majorEastAsia" w:hAnsi="Trebuchet MS" w:cstheme="majorBidi"/>
          <w:color w:val="4472C4" w:themeColor="accent1"/>
          <w:sz w:val="20"/>
          <w:szCs w:val="20"/>
          <w:lang w:val="nl-NL"/>
        </w:rPr>
      </w:pPr>
    </w:p>
    <w:p w14:paraId="1C1F04D1" w14:textId="31568009" w:rsidR="00557BDC" w:rsidRPr="00A81B94" w:rsidRDefault="00557BDC" w:rsidP="00B7154C">
      <w:pPr>
        <w:pStyle w:val="Lijstalinea"/>
        <w:numPr>
          <w:ilvl w:val="0"/>
          <w:numId w:val="15"/>
        </w:numPr>
        <w:spacing w:after="0" w:line="240" w:lineRule="auto"/>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Conclusie</w:t>
      </w:r>
    </w:p>
    <w:p w14:paraId="1D7F521D" w14:textId="0B19CD14" w:rsidR="00557BDC" w:rsidRPr="00A81B94" w:rsidRDefault="00557BDC" w:rsidP="005F3A11">
      <w:pPr>
        <w:spacing w:after="0" w:line="240" w:lineRule="auto"/>
        <w:ind w:left="360"/>
        <w:rPr>
          <w:rFonts w:ascii="Trebuchet MS" w:eastAsiaTheme="majorEastAsia" w:hAnsi="Trebuchet MS" w:cstheme="majorBidi"/>
          <w:color w:val="4472C4" w:themeColor="accent1"/>
          <w:sz w:val="20"/>
          <w:szCs w:val="20"/>
          <w:lang w:val="nl-NL"/>
        </w:rPr>
      </w:pPr>
      <w:r w:rsidRPr="00A81B94">
        <w:rPr>
          <w:rFonts w:ascii="Trebuchet MS" w:eastAsiaTheme="majorEastAsia" w:hAnsi="Trebuchet MS" w:cstheme="majorBidi"/>
          <w:color w:val="4472C4" w:themeColor="accent1"/>
          <w:sz w:val="20"/>
          <w:szCs w:val="20"/>
          <w:lang w:val="nl-NL"/>
        </w:rPr>
        <w:t xml:space="preserve">Een sterk gedetailleerd </w:t>
      </w:r>
      <w:proofErr w:type="spellStart"/>
      <w:r w:rsidR="00DE7102">
        <w:rPr>
          <w:rFonts w:ascii="Trebuchet MS" w:eastAsiaTheme="majorEastAsia" w:hAnsi="Trebuchet MS" w:cstheme="majorBidi"/>
          <w:color w:val="4472C4" w:themeColor="accent1"/>
          <w:sz w:val="20"/>
          <w:szCs w:val="20"/>
          <w:lang w:val="nl-NL"/>
        </w:rPr>
        <w:t>PvE</w:t>
      </w:r>
      <w:proofErr w:type="spellEnd"/>
      <w:r w:rsidR="00DE7102">
        <w:rPr>
          <w:rFonts w:ascii="Trebuchet MS" w:eastAsiaTheme="majorEastAsia" w:hAnsi="Trebuchet MS" w:cstheme="majorBidi"/>
          <w:color w:val="4472C4" w:themeColor="accent1"/>
          <w:sz w:val="20"/>
          <w:szCs w:val="20"/>
          <w:lang w:val="nl-NL"/>
        </w:rPr>
        <w:t>/W</w:t>
      </w:r>
      <w:r w:rsidRPr="00A81B94">
        <w:rPr>
          <w:rFonts w:ascii="Trebuchet MS" w:eastAsiaTheme="majorEastAsia" w:hAnsi="Trebuchet MS" w:cstheme="majorBidi"/>
          <w:color w:val="4472C4" w:themeColor="accent1"/>
          <w:sz w:val="20"/>
          <w:szCs w:val="20"/>
          <w:lang w:val="nl-NL"/>
        </w:rPr>
        <w:t xml:space="preserve"> vergroot de kans op verkeerde selectie en frictie tijdens implementatie. Een meer functionele en flexibel gewogen aanpak leidt tot betere </w:t>
      </w:r>
      <w:proofErr w:type="gramStart"/>
      <w:r w:rsidRPr="00A81B94">
        <w:rPr>
          <w:rFonts w:ascii="Trebuchet MS" w:eastAsiaTheme="majorEastAsia" w:hAnsi="Trebuchet MS" w:cstheme="majorBidi"/>
          <w:color w:val="4472C4" w:themeColor="accent1"/>
          <w:sz w:val="20"/>
          <w:szCs w:val="20"/>
          <w:lang w:val="nl-NL"/>
        </w:rPr>
        <w:t>vergelijkbaarheid</w:t>
      </w:r>
      <w:proofErr w:type="gramEnd"/>
      <w:r w:rsidRPr="00A81B94">
        <w:rPr>
          <w:rFonts w:ascii="Trebuchet MS" w:eastAsiaTheme="majorEastAsia" w:hAnsi="Trebuchet MS" w:cstheme="majorBidi"/>
          <w:color w:val="4472C4" w:themeColor="accent1"/>
          <w:sz w:val="20"/>
          <w:szCs w:val="20"/>
          <w:lang w:val="nl-NL"/>
        </w:rPr>
        <w:t>, minder interpretatieverschillen en een toekomstbestendige oplossing voor de komende jaren.</w:t>
      </w:r>
    </w:p>
    <w:p w14:paraId="140A4DEF" w14:textId="77777777" w:rsidR="00F22DC8" w:rsidRDefault="00F22DC8" w:rsidP="00F22DC8">
      <w:pPr>
        <w:spacing w:after="0" w:line="240" w:lineRule="auto"/>
        <w:rPr>
          <w:lang w:val="nl-NL"/>
        </w:rPr>
      </w:pPr>
    </w:p>
    <w:p w14:paraId="2CAF4B3E" w14:textId="77777777" w:rsidR="00F22DC8" w:rsidRPr="0097545F" w:rsidRDefault="00F22DC8" w:rsidP="00F22DC8">
      <w:pPr>
        <w:spacing w:after="0" w:line="240" w:lineRule="auto"/>
        <w:rPr>
          <w:lang w:val="nl-NL"/>
        </w:rPr>
      </w:pPr>
    </w:p>
    <w:p w14:paraId="18B4CE82" w14:textId="77777777" w:rsidR="00F22DC8" w:rsidRDefault="00F22DC8" w:rsidP="00F22DC8">
      <w:pPr>
        <w:pStyle w:val="Kop1"/>
        <w:numPr>
          <w:ilvl w:val="0"/>
          <w:numId w:val="2"/>
        </w:numPr>
        <w:spacing w:before="0" w:after="0" w:line="240" w:lineRule="auto"/>
        <w:rPr>
          <w:rFonts w:ascii="Trebuchet MS" w:hAnsi="Trebuchet MS"/>
          <w:color w:val="auto"/>
          <w:sz w:val="20"/>
          <w:szCs w:val="20"/>
          <w:lang w:val="nl-NL"/>
        </w:rPr>
      </w:pPr>
      <w:r w:rsidRPr="004D449C">
        <w:rPr>
          <w:rFonts w:ascii="Trebuchet MS" w:hAnsi="Trebuchet MS"/>
          <w:color w:val="auto"/>
          <w:sz w:val="20"/>
          <w:szCs w:val="20"/>
          <w:lang w:val="nl-NL"/>
        </w:rPr>
        <w:t>Zijn er eisen</w:t>
      </w:r>
      <w:r w:rsidRPr="00733A4D">
        <w:rPr>
          <w:rFonts w:ascii="Trebuchet MS" w:hAnsi="Trebuchet MS"/>
          <w:color w:val="auto"/>
          <w:sz w:val="20"/>
          <w:szCs w:val="20"/>
          <w:lang w:val="nl-NL"/>
        </w:rPr>
        <w:t xml:space="preserve"> en/of wensen</w:t>
      </w:r>
      <w:r w:rsidRPr="004D449C">
        <w:rPr>
          <w:rFonts w:ascii="Trebuchet MS" w:hAnsi="Trebuchet MS"/>
          <w:color w:val="auto"/>
          <w:sz w:val="20"/>
          <w:szCs w:val="20"/>
          <w:lang w:val="nl-NL"/>
        </w:rPr>
        <w:t xml:space="preserve"> die volgens u niet marktconform zijn of die leiden tot disproportionele kosten?</w:t>
      </w:r>
      <w:r>
        <w:rPr>
          <w:rFonts w:ascii="Trebuchet MS" w:hAnsi="Trebuchet MS"/>
          <w:color w:val="auto"/>
          <w:sz w:val="20"/>
          <w:szCs w:val="20"/>
          <w:lang w:val="nl-NL"/>
        </w:rPr>
        <w:t xml:space="preserve"> </w:t>
      </w:r>
      <w:r w:rsidRPr="009578A3">
        <w:rPr>
          <w:rFonts w:ascii="Trebuchet MS" w:hAnsi="Trebuchet MS"/>
          <w:color w:val="auto"/>
          <w:sz w:val="20"/>
          <w:szCs w:val="20"/>
          <w:lang w:val="nl-NL"/>
        </w:rPr>
        <w:t xml:space="preserve">Welke zijn dit en wat zijn volgens u wel marktconforme en proportionele eisen in dezen? </w:t>
      </w:r>
    </w:p>
    <w:p w14:paraId="64A0F252" w14:textId="77777777" w:rsidR="00F22DC8" w:rsidRDefault="00F22DC8" w:rsidP="00F22DC8">
      <w:pPr>
        <w:spacing w:after="0" w:line="240" w:lineRule="auto"/>
        <w:rPr>
          <w:sz w:val="22"/>
          <w:szCs w:val="22"/>
          <w:lang w:val="nl-NL"/>
        </w:rPr>
      </w:pPr>
    </w:p>
    <w:p w14:paraId="78BD1A21" w14:textId="23303E26" w:rsidR="00F22DC8" w:rsidRDefault="00F22DC8" w:rsidP="00F22DC8">
      <w:pPr>
        <w:spacing w:after="0" w:line="240" w:lineRule="auto"/>
        <w:ind w:firstLine="708"/>
        <w:rPr>
          <w:b/>
          <w:bCs/>
          <w:color w:val="002060"/>
          <w:sz w:val="22"/>
          <w:szCs w:val="22"/>
          <w:lang w:val="nl-NL"/>
        </w:rPr>
      </w:pPr>
      <w:r w:rsidRPr="00F22DC8">
        <w:rPr>
          <w:b/>
          <w:bCs/>
          <w:color w:val="002060"/>
          <w:sz w:val="22"/>
          <w:szCs w:val="22"/>
          <w:highlight w:val="lightGray"/>
          <w:lang w:val="nl-NL"/>
        </w:rPr>
        <w:t>Antwoord:</w:t>
      </w:r>
    </w:p>
    <w:p w14:paraId="35F229D7" w14:textId="77777777" w:rsidR="00585D30" w:rsidRDefault="00585D30" w:rsidP="00F22DC8">
      <w:pPr>
        <w:spacing w:after="0" w:line="240" w:lineRule="auto"/>
        <w:ind w:firstLine="708"/>
        <w:rPr>
          <w:b/>
          <w:bCs/>
          <w:color w:val="002060"/>
          <w:sz w:val="22"/>
          <w:szCs w:val="22"/>
          <w:lang w:val="nl-NL"/>
        </w:rPr>
      </w:pPr>
    </w:p>
    <w:p w14:paraId="023CFF1D" w14:textId="1A66B141" w:rsidR="00585D30" w:rsidRDefault="00585D30" w:rsidP="00585D30">
      <w:pPr>
        <w:spacing w:after="0" w:line="240" w:lineRule="auto"/>
        <w:rPr>
          <w:rFonts w:ascii="Trebuchet MS" w:eastAsiaTheme="majorEastAsia" w:hAnsi="Trebuchet MS" w:cstheme="majorBidi"/>
          <w:color w:val="4472C4" w:themeColor="accent1"/>
          <w:sz w:val="20"/>
          <w:szCs w:val="20"/>
          <w:lang w:val="nl-NL"/>
        </w:rPr>
      </w:pPr>
      <w:r w:rsidRPr="00585D30">
        <w:rPr>
          <w:rFonts w:ascii="Trebuchet MS" w:eastAsiaTheme="majorEastAsia" w:hAnsi="Trebuchet MS" w:cstheme="majorBidi"/>
          <w:color w:val="4472C4" w:themeColor="accent1"/>
          <w:sz w:val="20"/>
          <w:szCs w:val="20"/>
          <w:lang w:val="nl-NL"/>
        </w:rPr>
        <w:t>Op basis van het concept</w:t>
      </w:r>
      <w:r w:rsidR="004D5FE6">
        <w:rPr>
          <w:rFonts w:ascii="Trebuchet MS" w:eastAsiaTheme="majorEastAsia" w:hAnsi="Trebuchet MS" w:cstheme="majorBidi"/>
          <w:color w:val="4472C4" w:themeColor="accent1"/>
          <w:sz w:val="20"/>
          <w:szCs w:val="20"/>
          <w:lang w:val="nl-NL"/>
        </w:rPr>
        <w:t xml:space="preserve"> </w:t>
      </w:r>
      <w:proofErr w:type="spellStart"/>
      <w:r w:rsidRPr="00585D30">
        <w:rPr>
          <w:rFonts w:ascii="Trebuchet MS" w:eastAsiaTheme="majorEastAsia" w:hAnsi="Trebuchet MS" w:cstheme="majorBidi"/>
          <w:color w:val="4472C4" w:themeColor="accent1"/>
          <w:sz w:val="20"/>
          <w:szCs w:val="20"/>
          <w:lang w:val="nl-NL"/>
        </w:rPr>
        <w:t>PvE</w:t>
      </w:r>
      <w:proofErr w:type="spellEnd"/>
      <w:r w:rsidRPr="00585D30">
        <w:rPr>
          <w:rFonts w:ascii="Trebuchet MS" w:eastAsiaTheme="majorEastAsia" w:hAnsi="Trebuchet MS" w:cstheme="majorBidi"/>
          <w:color w:val="4472C4" w:themeColor="accent1"/>
          <w:sz w:val="20"/>
          <w:szCs w:val="20"/>
          <w:lang w:val="nl-NL"/>
        </w:rPr>
        <w:t xml:space="preserve">/W constateren wij dat het merendeel van de eisen aansluit bij wat moderne financiële systemen bieden. Tegelijkertijd omvat het document een aantal eisen en wensen die in de huidige vorm minder marktconform zijn of disproportioneel kunnen uitwerken. Dit kan leiden tot onnodige complexiteit, </w:t>
      </w:r>
      <w:r w:rsidR="009C010D">
        <w:rPr>
          <w:rFonts w:ascii="Trebuchet MS" w:eastAsiaTheme="majorEastAsia" w:hAnsi="Trebuchet MS" w:cstheme="majorBidi"/>
          <w:color w:val="4472C4" w:themeColor="accent1"/>
          <w:sz w:val="20"/>
          <w:szCs w:val="20"/>
          <w:lang w:val="nl-NL"/>
        </w:rPr>
        <w:t xml:space="preserve">onnodige uitsluitsel, </w:t>
      </w:r>
      <w:r w:rsidRPr="00585D30">
        <w:rPr>
          <w:rFonts w:ascii="Trebuchet MS" w:eastAsiaTheme="majorEastAsia" w:hAnsi="Trebuchet MS" w:cstheme="majorBidi"/>
          <w:color w:val="4472C4" w:themeColor="accent1"/>
          <w:sz w:val="20"/>
          <w:szCs w:val="20"/>
          <w:lang w:val="nl-NL"/>
        </w:rPr>
        <w:t>kostenstijging of een ongelijke positie van inschrijvers. Daarom lichten wij enkele van deze punten hieronder formeel toe, inclusief de relevante eisnummers.</w:t>
      </w:r>
    </w:p>
    <w:p w14:paraId="1FC710EA" w14:textId="77777777" w:rsidR="006024B0" w:rsidRPr="00585D30" w:rsidRDefault="006024B0" w:rsidP="00585D30">
      <w:pPr>
        <w:spacing w:after="0" w:line="240" w:lineRule="auto"/>
        <w:rPr>
          <w:rFonts w:ascii="Trebuchet MS" w:eastAsiaTheme="majorEastAsia" w:hAnsi="Trebuchet MS" w:cstheme="majorBidi"/>
          <w:color w:val="4472C4" w:themeColor="accent1"/>
          <w:sz w:val="20"/>
          <w:szCs w:val="20"/>
          <w:lang w:val="nl-NL"/>
        </w:rPr>
      </w:pPr>
    </w:p>
    <w:p w14:paraId="04AF0670" w14:textId="1CDFCF73" w:rsidR="00585D30" w:rsidRPr="00585D30" w:rsidRDefault="00585D30" w:rsidP="00585D30">
      <w:pPr>
        <w:spacing w:after="0" w:line="240" w:lineRule="auto"/>
        <w:rPr>
          <w:rFonts w:ascii="Trebuchet MS" w:eastAsiaTheme="majorEastAsia" w:hAnsi="Trebuchet MS" w:cstheme="majorBidi"/>
          <w:color w:val="4472C4" w:themeColor="accent1"/>
          <w:sz w:val="20"/>
          <w:szCs w:val="20"/>
          <w:lang w:val="nl-NL"/>
        </w:rPr>
      </w:pPr>
      <w:r w:rsidRPr="00585D30">
        <w:rPr>
          <w:rFonts w:ascii="Trebuchet MS" w:eastAsiaTheme="majorEastAsia" w:hAnsi="Trebuchet MS" w:cstheme="majorBidi"/>
          <w:color w:val="4472C4" w:themeColor="accent1"/>
          <w:sz w:val="20"/>
          <w:szCs w:val="20"/>
          <w:lang w:val="nl-NL"/>
        </w:rPr>
        <w:t xml:space="preserve">Wij doen dit om te verduidelijken welke onderdelen in de huidige vorm niet goed uitvoerbaar zijn of niet volledig kunnen worden ingevuld. Een zorgvuldige bespreking van deze punten verhoogt naar ons inzicht zowel de kwaliteit van het </w:t>
      </w:r>
      <w:proofErr w:type="spellStart"/>
      <w:r w:rsidR="004D5FE6" w:rsidRPr="00585D30">
        <w:rPr>
          <w:rFonts w:ascii="Trebuchet MS" w:eastAsiaTheme="majorEastAsia" w:hAnsi="Trebuchet MS" w:cstheme="majorBidi"/>
          <w:color w:val="4472C4" w:themeColor="accent1"/>
          <w:sz w:val="20"/>
          <w:szCs w:val="20"/>
          <w:lang w:val="nl-NL"/>
        </w:rPr>
        <w:t>PvE</w:t>
      </w:r>
      <w:proofErr w:type="spellEnd"/>
      <w:r w:rsidR="004D5FE6" w:rsidRPr="00585D30">
        <w:rPr>
          <w:rFonts w:ascii="Trebuchet MS" w:eastAsiaTheme="majorEastAsia" w:hAnsi="Trebuchet MS" w:cstheme="majorBidi"/>
          <w:color w:val="4472C4" w:themeColor="accent1"/>
          <w:sz w:val="20"/>
          <w:szCs w:val="20"/>
          <w:lang w:val="nl-NL"/>
        </w:rPr>
        <w:t>/W</w:t>
      </w:r>
      <w:r w:rsidRPr="00585D30">
        <w:rPr>
          <w:rFonts w:ascii="Trebuchet MS" w:eastAsiaTheme="majorEastAsia" w:hAnsi="Trebuchet MS" w:cstheme="majorBidi"/>
          <w:color w:val="4472C4" w:themeColor="accent1"/>
          <w:sz w:val="20"/>
          <w:szCs w:val="20"/>
          <w:lang w:val="nl-NL"/>
        </w:rPr>
        <w:t xml:space="preserve"> als het wederzijds begrip tussen opdrachtgever en leverancier.</w:t>
      </w:r>
      <w:r w:rsidR="004D5FE6">
        <w:rPr>
          <w:rFonts w:ascii="Trebuchet MS" w:eastAsiaTheme="majorEastAsia" w:hAnsi="Trebuchet MS" w:cstheme="majorBidi"/>
          <w:color w:val="4472C4" w:themeColor="accent1"/>
          <w:sz w:val="20"/>
          <w:szCs w:val="20"/>
          <w:lang w:val="nl-NL"/>
        </w:rPr>
        <w:t xml:space="preserve"> </w:t>
      </w:r>
      <w:r w:rsidRPr="00585D30">
        <w:rPr>
          <w:rFonts w:ascii="Trebuchet MS" w:eastAsiaTheme="majorEastAsia" w:hAnsi="Trebuchet MS" w:cstheme="majorBidi"/>
          <w:color w:val="4472C4" w:themeColor="accent1"/>
          <w:sz w:val="20"/>
          <w:szCs w:val="20"/>
          <w:lang w:val="nl-NL"/>
        </w:rPr>
        <w:t>Wij zijn uiteraard bereid deze aandachtspunten mondeling toe te lichten. Hoewel wij de afgelopen jaren meer dan 35 publieke</w:t>
      </w:r>
      <w:r w:rsidRPr="00585D30">
        <w:rPr>
          <w:rFonts w:ascii="Trebuchet MS" w:eastAsiaTheme="majorEastAsia" w:hAnsi="Trebuchet MS" w:cstheme="majorBidi"/>
          <w:color w:val="4472C4" w:themeColor="accent1"/>
          <w:sz w:val="20"/>
          <w:szCs w:val="20"/>
          <w:lang w:val="nl-NL"/>
        </w:rPr>
        <w:noBreakHyphen/>
        <w:t xml:space="preserve">sectororganisaties in Nederland succesvol hebben geïmplementeerd op ons moderne en innovatieve platform, hebben wij een detailniveau als in dit </w:t>
      </w:r>
      <w:proofErr w:type="spellStart"/>
      <w:r w:rsidRPr="00585D30">
        <w:rPr>
          <w:rFonts w:ascii="Trebuchet MS" w:eastAsiaTheme="majorEastAsia" w:hAnsi="Trebuchet MS" w:cstheme="majorBidi"/>
          <w:color w:val="4472C4" w:themeColor="accent1"/>
          <w:sz w:val="20"/>
          <w:szCs w:val="20"/>
          <w:lang w:val="nl-NL"/>
        </w:rPr>
        <w:t>PvE</w:t>
      </w:r>
      <w:proofErr w:type="spellEnd"/>
      <w:r w:rsidRPr="00585D30">
        <w:rPr>
          <w:rFonts w:ascii="Trebuchet MS" w:eastAsiaTheme="majorEastAsia" w:hAnsi="Trebuchet MS" w:cstheme="majorBidi"/>
          <w:color w:val="4472C4" w:themeColor="accent1"/>
          <w:sz w:val="20"/>
          <w:szCs w:val="20"/>
          <w:lang w:val="nl-NL"/>
        </w:rPr>
        <w:t>/W niet eerder in deze mate gezie</w:t>
      </w:r>
      <w:r w:rsidR="00A1100A">
        <w:rPr>
          <w:rFonts w:ascii="Trebuchet MS" w:eastAsiaTheme="majorEastAsia" w:hAnsi="Trebuchet MS" w:cstheme="majorBidi"/>
          <w:color w:val="4472C4" w:themeColor="accent1"/>
          <w:sz w:val="20"/>
          <w:szCs w:val="20"/>
          <w:lang w:val="nl-NL"/>
        </w:rPr>
        <w:t xml:space="preserve">n. </w:t>
      </w:r>
    </w:p>
    <w:p w14:paraId="43DC66F6" w14:textId="77777777" w:rsidR="00E04133" w:rsidRDefault="00E04133" w:rsidP="008978E0">
      <w:pPr>
        <w:spacing w:after="0" w:line="240" w:lineRule="auto"/>
        <w:rPr>
          <w:rFonts w:ascii="Trebuchet MS" w:eastAsiaTheme="majorEastAsia" w:hAnsi="Trebuchet MS" w:cstheme="majorBidi"/>
          <w:color w:val="4472C4" w:themeColor="accent1"/>
          <w:sz w:val="20"/>
          <w:szCs w:val="20"/>
          <w:lang w:val="nl-NL"/>
        </w:rPr>
      </w:pPr>
    </w:p>
    <w:p w14:paraId="1658773C"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p>
    <w:p w14:paraId="5AE2ED2C" w14:textId="530699BC" w:rsidR="008978E0" w:rsidRPr="007E57E3" w:rsidRDefault="008978E0" w:rsidP="002414CC">
      <w:pPr>
        <w:pStyle w:val="Lijstalinea"/>
        <w:numPr>
          <w:ilvl w:val="0"/>
          <w:numId w:val="17"/>
        </w:numPr>
        <w:spacing w:after="0" w:line="240" w:lineRule="auto"/>
        <w:rPr>
          <w:rFonts w:ascii="Trebuchet MS" w:eastAsiaTheme="majorEastAsia" w:hAnsi="Trebuchet MS" w:cstheme="majorBidi"/>
          <w:color w:val="4472C4" w:themeColor="accent1"/>
          <w:sz w:val="20"/>
          <w:szCs w:val="20"/>
          <w:u w:val="single"/>
          <w:lang w:val="nl-NL"/>
        </w:rPr>
      </w:pPr>
      <w:r w:rsidRPr="007E57E3">
        <w:rPr>
          <w:rFonts w:ascii="Trebuchet MS" w:eastAsiaTheme="majorEastAsia" w:hAnsi="Trebuchet MS" w:cstheme="majorBidi"/>
          <w:color w:val="4472C4" w:themeColor="accent1"/>
          <w:sz w:val="20"/>
          <w:szCs w:val="20"/>
          <w:u w:val="single"/>
          <w:lang w:val="nl-NL"/>
        </w:rPr>
        <w:t>Stapeling van zware security</w:t>
      </w:r>
      <w:r w:rsidRPr="007E57E3">
        <w:rPr>
          <w:rFonts w:ascii="Cambria Math" w:eastAsiaTheme="majorEastAsia" w:hAnsi="Cambria Math" w:cs="Cambria Math"/>
          <w:color w:val="4472C4" w:themeColor="accent1"/>
          <w:sz w:val="20"/>
          <w:szCs w:val="20"/>
          <w:u w:val="single"/>
          <w:lang w:val="nl-NL"/>
        </w:rPr>
        <w:t>‑</w:t>
      </w:r>
      <w:r w:rsidRPr="007E57E3">
        <w:rPr>
          <w:rFonts w:ascii="Trebuchet MS" w:eastAsiaTheme="majorEastAsia" w:hAnsi="Trebuchet MS" w:cstheme="majorBidi"/>
          <w:color w:val="4472C4" w:themeColor="accent1"/>
          <w:sz w:val="20"/>
          <w:szCs w:val="20"/>
          <w:u w:val="single"/>
          <w:lang w:val="nl-NL"/>
        </w:rPr>
        <w:t xml:space="preserve"> en compliance</w:t>
      </w:r>
      <w:r w:rsidRPr="007E57E3">
        <w:rPr>
          <w:rFonts w:ascii="Cambria Math" w:eastAsiaTheme="majorEastAsia" w:hAnsi="Cambria Math" w:cs="Cambria Math"/>
          <w:color w:val="4472C4" w:themeColor="accent1"/>
          <w:sz w:val="20"/>
          <w:szCs w:val="20"/>
          <w:u w:val="single"/>
          <w:lang w:val="nl-NL"/>
        </w:rPr>
        <w:t>‑</w:t>
      </w:r>
      <w:r w:rsidRPr="007E57E3">
        <w:rPr>
          <w:rFonts w:ascii="Trebuchet MS" w:eastAsiaTheme="majorEastAsia" w:hAnsi="Trebuchet MS" w:cstheme="majorBidi"/>
          <w:color w:val="4472C4" w:themeColor="accent1"/>
          <w:sz w:val="20"/>
          <w:szCs w:val="20"/>
          <w:u w:val="single"/>
          <w:lang w:val="nl-NL"/>
        </w:rPr>
        <w:t>eisen</w:t>
      </w:r>
    </w:p>
    <w:p w14:paraId="4EB1898D" w14:textId="77777777" w:rsidR="008978E0" w:rsidRPr="00F608EB" w:rsidRDefault="008978E0" w:rsidP="008978E0">
      <w:pPr>
        <w:spacing w:after="0" w:line="240" w:lineRule="auto"/>
        <w:rPr>
          <w:rFonts w:ascii="Trebuchet MS" w:eastAsiaTheme="majorEastAsia" w:hAnsi="Trebuchet MS" w:cstheme="majorBidi"/>
          <w:color w:val="4472C4" w:themeColor="accent1"/>
          <w:sz w:val="20"/>
          <w:szCs w:val="20"/>
        </w:rPr>
      </w:pPr>
      <w:r w:rsidRPr="00F608EB">
        <w:rPr>
          <w:rFonts w:ascii="Trebuchet MS" w:eastAsiaTheme="majorEastAsia" w:hAnsi="Trebuchet MS" w:cstheme="majorBidi"/>
          <w:color w:val="4472C4" w:themeColor="accent1"/>
          <w:sz w:val="20"/>
          <w:szCs w:val="20"/>
        </w:rPr>
        <w:t>(TS42, TS43, TS55, TS98, TS29, TS36–TS38)</w:t>
      </w:r>
    </w:p>
    <w:p w14:paraId="0BF6B487" w14:textId="46707988" w:rsid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lastRenderedPageBreak/>
        <w:t xml:space="preserve">Het </w:t>
      </w:r>
      <w:proofErr w:type="spellStart"/>
      <w:r w:rsidR="007831B2">
        <w:rPr>
          <w:rFonts w:ascii="Trebuchet MS" w:eastAsiaTheme="majorEastAsia" w:hAnsi="Trebuchet MS" w:cstheme="majorBidi"/>
          <w:color w:val="4472C4" w:themeColor="accent1"/>
          <w:sz w:val="20"/>
          <w:szCs w:val="20"/>
          <w:lang w:val="nl-NL"/>
        </w:rPr>
        <w:t>PvE</w:t>
      </w:r>
      <w:proofErr w:type="spellEnd"/>
      <w:r w:rsidR="007831B2">
        <w:rPr>
          <w:rFonts w:ascii="Trebuchet MS" w:eastAsiaTheme="majorEastAsia" w:hAnsi="Trebuchet MS" w:cstheme="majorBidi"/>
          <w:color w:val="4472C4" w:themeColor="accent1"/>
          <w:sz w:val="20"/>
          <w:szCs w:val="20"/>
          <w:lang w:val="nl-NL"/>
        </w:rPr>
        <w:t>/W</w:t>
      </w:r>
      <w:r w:rsidRPr="008978E0">
        <w:rPr>
          <w:rFonts w:ascii="Trebuchet MS" w:eastAsiaTheme="majorEastAsia" w:hAnsi="Trebuchet MS" w:cstheme="majorBidi"/>
          <w:color w:val="4472C4" w:themeColor="accent1"/>
          <w:sz w:val="20"/>
          <w:szCs w:val="20"/>
          <w:lang w:val="nl-NL"/>
        </w:rPr>
        <w:t xml:space="preserve"> verlangt gelijktijdige en volledige naleving van meerdere beveiligings</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 xml:space="preserve"> en </w:t>
      </w:r>
      <w:proofErr w:type="spellStart"/>
      <w:r w:rsidRPr="008978E0">
        <w:rPr>
          <w:rFonts w:ascii="Trebuchet MS" w:eastAsiaTheme="majorEastAsia" w:hAnsi="Trebuchet MS" w:cstheme="majorBidi"/>
          <w:color w:val="4472C4" w:themeColor="accent1"/>
          <w:sz w:val="20"/>
          <w:szCs w:val="20"/>
          <w:lang w:val="nl-NL"/>
        </w:rPr>
        <w:t>assurancekaders</w:t>
      </w:r>
      <w:proofErr w:type="spellEnd"/>
      <w:r w:rsidRPr="008978E0">
        <w:rPr>
          <w:rFonts w:ascii="Trebuchet MS" w:eastAsiaTheme="majorEastAsia" w:hAnsi="Trebuchet MS" w:cstheme="majorBidi"/>
          <w:color w:val="4472C4" w:themeColor="accent1"/>
          <w:sz w:val="20"/>
          <w:szCs w:val="20"/>
          <w:lang w:val="nl-NL"/>
        </w:rPr>
        <w:t>, waaronder BIO, NIS2, ISO27001:2022, SOC/ISAE</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normering en aanvullende audit- en transparantie-eisen. Deze combinatie gaat verder dan wat binnen gemeentelijke SaaS</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trajecten gebruikelijk is.</w:t>
      </w:r>
    </w:p>
    <w:p w14:paraId="4B96F34B" w14:textId="77777777" w:rsidR="006024B0" w:rsidRPr="008978E0" w:rsidRDefault="006024B0" w:rsidP="008978E0">
      <w:pPr>
        <w:spacing w:after="0" w:line="240" w:lineRule="auto"/>
        <w:rPr>
          <w:rFonts w:ascii="Trebuchet MS" w:eastAsiaTheme="majorEastAsia" w:hAnsi="Trebuchet MS" w:cstheme="majorBidi"/>
          <w:color w:val="4472C4" w:themeColor="accent1"/>
          <w:sz w:val="20"/>
          <w:szCs w:val="20"/>
          <w:lang w:val="nl-NL"/>
        </w:rPr>
      </w:pPr>
    </w:p>
    <w:p w14:paraId="12784B67" w14:textId="44D5C01A"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Veel leveranciers hanteren één primair certificeringskader (bijvoorbeeld ISO27001 of SOC</w:t>
      </w:r>
      <w:r w:rsidRPr="008978E0">
        <w:rPr>
          <w:rFonts w:ascii="Cambria Math" w:eastAsiaTheme="majorEastAsia" w:hAnsi="Cambria Math" w:cs="Cambria Math"/>
          <w:color w:val="4472C4" w:themeColor="accent1"/>
          <w:sz w:val="20"/>
          <w:szCs w:val="20"/>
          <w:lang w:val="nl-NL"/>
        </w:rPr>
        <w:t>‑</w:t>
      </w:r>
      <w:proofErr w:type="spellStart"/>
      <w:r w:rsidRPr="008978E0">
        <w:rPr>
          <w:rFonts w:ascii="Trebuchet MS" w:eastAsiaTheme="majorEastAsia" w:hAnsi="Trebuchet MS" w:cstheme="majorBidi"/>
          <w:color w:val="4472C4" w:themeColor="accent1"/>
          <w:sz w:val="20"/>
          <w:szCs w:val="20"/>
          <w:lang w:val="nl-NL"/>
        </w:rPr>
        <w:t>assurance</w:t>
      </w:r>
      <w:proofErr w:type="spellEnd"/>
      <w:r w:rsidRPr="008978E0">
        <w:rPr>
          <w:rFonts w:ascii="Trebuchet MS" w:eastAsiaTheme="majorEastAsia" w:hAnsi="Trebuchet MS" w:cstheme="majorBidi"/>
          <w:color w:val="4472C4" w:themeColor="accent1"/>
          <w:sz w:val="20"/>
          <w:szCs w:val="20"/>
          <w:lang w:val="nl-NL"/>
        </w:rPr>
        <w:t xml:space="preserve">), aangevuld met </w:t>
      </w:r>
      <w:r w:rsidR="0077070E" w:rsidRPr="008978E0">
        <w:rPr>
          <w:rFonts w:ascii="Trebuchet MS" w:eastAsiaTheme="majorEastAsia" w:hAnsi="Trebuchet MS" w:cstheme="majorBidi"/>
          <w:color w:val="4472C4" w:themeColor="accent1"/>
          <w:sz w:val="20"/>
          <w:szCs w:val="20"/>
          <w:lang w:val="nl-NL"/>
        </w:rPr>
        <w:t>risico gestuurde</w:t>
      </w:r>
      <w:r w:rsidRPr="008978E0">
        <w:rPr>
          <w:rFonts w:ascii="Trebuchet MS" w:eastAsiaTheme="majorEastAsia" w:hAnsi="Trebuchet MS" w:cstheme="majorBidi"/>
          <w:color w:val="4472C4" w:themeColor="accent1"/>
          <w:sz w:val="20"/>
          <w:szCs w:val="20"/>
          <w:lang w:val="nl-NL"/>
        </w:rPr>
        <w:t xml:space="preserve"> aanvullende maatregelen.</w:t>
      </w:r>
    </w:p>
    <w:p w14:paraId="2BF17647" w14:textId="57376EE0"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Daarnaast gaan eisen zoals volledige uitlevering van AI</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modellen, parameters en audit</w:t>
      </w:r>
      <w:r w:rsidR="0077070E">
        <w:rPr>
          <w:rFonts w:ascii="Trebuchet MS" w:eastAsiaTheme="majorEastAsia" w:hAnsi="Trebuchet MS" w:cstheme="majorBidi"/>
          <w:color w:val="4472C4" w:themeColor="accent1"/>
          <w:sz w:val="20"/>
          <w:szCs w:val="20"/>
          <w:lang w:val="nl-NL"/>
        </w:rPr>
        <w:t xml:space="preserve"> </w:t>
      </w:r>
      <w:proofErr w:type="spellStart"/>
      <w:r w:rsidRPr="008978E0">
        <w:rPr>
          <w:rFonts w:ascii="Trebuchet MS" w:eastAsiaTheme="majorEastAsia" w:hAnsi="Trebuchet MS" w:cstheme="majorBidi"/>
          <w:color w:val="4472C4" w:themeColor="accent1"/>
          <w:sz w:val="20"/>
          <w:szCs w:val="20"/>
          <w:lang w:val="nl-NL"/>
        </w:rPr>
        <w:t>trails</w:t>
      </w:r>
      <w:proofErr w:type="spellEnd"/>
      <w:r w:rsidRPr="008978E0">
        <w:rPr>
          <w:rFonts w:ascii="Trebuchet MS" w:eastAsiaTheme="majorEastAsia" w:hAnsi="Trebuchet MS" w:cstheme="majorBidi"/>
          <w:color w:val="4472C4" w:themeColor="accent1"/>
          <w:sz w:val="20"/>
          <w:szCs w:val="20"/>
          <w:lang w:val="nl-NL"/>
        </w:rPr>
        <w:t xml:space="preserve"> (TS98) verder dan technisch en organisatorisch proportioneel is.</w:t>
      </w:r>
    </w:p>
    <w:p w14:paraId="69533CAF"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p>
    <w:p w14:paraId="394BFCF0" w14:textId="4BBF840D" w:rsidR="008978E0" w:rsidRPr="007E57E3" w:rsidRDefault="008978E0" w:rsidP="00D311C0">
      <w:pPr>
        <w:pStyle w:val="Lijstalinea"/>
        <w:numPr>
          <w:ilvl w:val="0"/>
          <w:numId w:val="17"/>
        </w:numPr>
        <w:spacing w:after="0" w:line="240" w:lineRule="auto"/>
        <w:rPr>
          <w:rFonts w:ascii="Trebuchet MS" w:eastAsiaTheme="majorEastAsia" w:hAnsi="Trebuchet MS" w:cstheme="majorBidi"/>
          <w:color w:val="4472C4" w:themeColor="accent1"/>
          <w:sz w:val="20"/>
          <w:szCs w:val="20"/>
          <w:u w:val="single"/>
          <w:lang w:val="nl-NL"/>
        </w:rPr>
      </w:pPr>
      <w:r w:rsidRPr="007E57E3">
        <w:rPr>
          <w:rFonts w:ascii="Trebuchet MS" w:eastAsiaTheme="majorEastAsia" w:hAnsi="Trebuchet MS" w:cstheme="majorBidi"/>
          <w:color w:val="4472C4" w:themeColor="accent1"/>
          <w:sz w:val="20"/>
          <w:szCs w:val="20"/>
          <w:u w:val="single"/>
          <w:lang w:val="nl-NL"/>
        </w:rPr>
        <w:t>Tekst-, toegankelijkheids</w:t>
      </w:r>
      <w:r w:rsidRPr="007E57E3">
        <w:rPr>
          <w:rFonts w:ascii="Cambria Math" w:eastAsiaTheme="majorEastAsia" w:hAnsi="Cambria Math" w:cs="Cambria Math"/>
          <w:color w:val="4472C4" w:themeColor="accent1"/>
          <w:sz w:val="20"/>
          <w:szCs w:val="20"/>
          <w:u w:val="single"/>
          <w:lang w:val="nl-NL"/>
        </w:rPr>
        <w:t>‑</w:t>
      </w:r>
      <w:r w:rsidRPr="007E57E3">
        <w:rPr>
          <w:rFonts w:ascii="Trebuchet MS" w:eastAsiaTheme="majorEastAsia" w:hAnsi="Trebuchet MS" w:cstheme="majorBidi"/>
          <w:color w:val="4472C4" w:themeColor="accent1"/>
          <w:sz w:val="20"/>
          <w:szCs w:val="20"/>
          <w:u w:val="single"/>
          <w:lang w:val="nl-NL"/>
        </w:rPr>
        <w:t xml:space="preserve"> en gebruikersinterface</w:t>
      </w:r>
      <w:r w:rsidRPr="007E57E3">
        <w:rPr>
          <w:rFonts w:ascii="Cambria Math" w:eastAsiaTheme="majorEastAsia" w:hAnsi="Cambria Math" w:cs="Cambria Math"/>
          <w:color w:val="4472C4" w:themeColor="accent1"/>
          <w:sz w:val="20"/>
          <w:szCs w:val="20"/>
          <w:u w:val="single"/>
          <w:lang w:val="nl-NL"/>
        </w:rPr>
        <w:t>‑</w:t>
      </w:r>
      <w:r w:rsidRPr="007E57E3">
        <w:rPr>
          <w:rFonts w:ascii="Trebuchet MS" w:eastAsiaTheme="majorEastAsia" w:hAnsi="Trebuchet MS" w:cstheme="majorBidi"/>
          <w:color w:val="4472C4" w:themeColor="accent1"/>
          <w:sz w:val="20"/>
          <w:szCs w:val="20"/>
          <w:u w:val="single"/>
          <w:lang w:val="nl-NL"/>
        </w:rPr>
        <w:t>eisen</w:t>
      </w:r>
    </w:p>
    <w:p w14:paraId="3333443A"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(A26, A50–A53)</w:t>
      </w:r>
    </w:p>
    <w:p w14:paraId="50CD3205" w14:textId="77777777" w:rsid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Diverse eisen betreffende taalgebruik, toegankelijkheid en vormgeving zijn in hun huidige vorm niet marktconform. Voorbeelden hiervan zijn de verplichting dat alle vaste systeemteksten moeten voldoen aan taalniveau B1 (A26), volledige WCAG 2.1 AA</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ondersteuning voor álle backoffice</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schermen (A52), verplichte sneltoetsfunctionaliteit (A50) en individuele taalinstelling per gebruiker (A53).</w:t>
      </w:r>
    </w:p>
    <w:p w14:paraId="6F0E8F4D" w14:textId="77777777" w:rsidR="006024B0" w:rsidRPr="008978E0" w:rsidRDefault="006024B0" w:rsidP="008978E0">
      <w:pPr>
        <w:spacing w:after="0" w:line="240" w:lineRule="auto"/>
        <w:rPr>
          <w:rFonts w:ascii="Trebuchet MS" w:eastAsiaTheme="majorEastAsia" w:hAnsi="Trebuchet MS" w:cstheme="majorBidi"/>
          <w:color w:val="4472C4" w:themeColor="accent1"/>
          <w:sz w:val="20"/>
          <w:szCs w:val="20"/>
          <w:lang w:val="nl-NL"/>
        </w:rPr>
      </w:pPr>
    </w:p>
    <w:p w14:paraId="6B04D88F"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In de praktijk gelden dergelijke normen hoofdzakelijk voor burgergerichte interfaces, niet voor interne financiële modules.</w:t>
      </w:r>
    </w:p>
    <w:p w14:paraId="33F4D19F"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p>
    <w:p w14:paraId="521A9B59" w14:textId="3145E38C" w:rsidR="008978E0" w:rsidRPr="002414CC" w:rsidRDefault="008978E0" w:rsidP="00D311C0">
      <w:pPr>
        <w:pStyle w:val="Lijstalinea"/>
        <w:numPr>
          <w:ilvl w:val="0"/>
          <w:numId w:val="17"/>
        </w:numPr>
        <w:spacing w:after="0" w:line="240" w:lineRule="auto"/>
        <w:rPr>
          <w:rFonts w:ascii="Trebuchet MS" w:eastAsiaTheme="majorEastAsia" w:hAnsi="Trebuchet MS" w:cstheme="majorBidi"/>
          <w:color w:val="4472C4" w:themeColor="accent1"/>
          <w:sz w:val="20"/>
          <w:szCs w:val="20"/>
          <w:u w:val="single"/>
          <w:lang w:val="nl-NL"/>
        </w:rPr>
      </w:pPr>
      <w:r w:rsidRPr="002414CC">
        <w:rPr>
          <w:rFonts w:ascii="Trebuchet MS" w:eastAsiaTheme="majorEastAsia" w:hAnsi="Trebuchet MS" w:cstheme="majorBidi"/>
          <w:color w:val="4472C4" w:themeColor="accent1"/>
          <w:sz w:val="20"/>
          <w:szCs w:val="20"/>
          <w:u w:val="single"/>
          <w:lang w:val="nl-NL"/>
        </w:rPr>
        <w:t>Performance</w:t>
      </w:r>
      <w:r w:rsidRPr="00D311C0">
        <w:rPr>
          <w:rFonts w:ascii="Cambria Math" w:eastAsiaTheme="majorEastAsia" w:hAnsi="Cambria Math" w:cs="Cambria Math"/>
          <w:color w:val="4472C4" w:themeColor="accent1"/>
          <w:sz w:val="20"/>
          <w:szCs w:val="20"/>
          <w:u w:val="single"/>
          <w:lang w:val="nl-NL"/>
        </w:rPr>
        <w:t>‑</w:t>
      </w:r>
      <w:r w:rsidRPr="002414CC">
        <w:rPr>
          <w:rFonts w:ascii="Trebuchet MS" w:eastAsiaTheme="majorEastAsia" w:hAnsi="Trebuchet MS" w:cstheme="majorBidi"/>
          <w:color w:val="4472C4" w:themeColor="accent1"/>
          <w:sz w:val="20"/>
          <w:szCs w:val="20"/>
          <w:u w:val="single"/>
          <w:lang w:val="nl-NL"/>
        </w:rPr>
        <w:t>eisen en testmethodiek</w:t>
      </w:r>
    </w:p>
    <w:p w14:paraId="61C69652"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(A44)</w:t>
      </w:r>
    </w:p>
    <w:p w14:paraId="1A81C4B2"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De voorgeschreven performance</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criteria (o.a. vaste laadtijden, hoge aantallen gelijktijdige gebruikers, stopwatch</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metingen in productieomgevingen en fysieke testlocaties) sluiten niet aan op gangbare SaaS</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architecturen, waar performance centraal wordt beheerd en gemonitord.</w:t>
      </w:r>
    </w:p>
    <w:p w14:paraId="7F63B2A2" w14:textId="404E4BB8"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Gebruikelijk zijn best</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effort prestatie</w:t>
      </w:r>
      <w:r w:rsidRPr="008978E0">
        <w:rPr>
          <w:rFonts w:ascii="Cambria Math" w:eastAsiaTheme="majorEastAsia" w:hAnsi="Cambria Math" w:cs="Cambria Math"/>
          <w:color w:val="4472C4" w:themeColor="accent1"/>
          <w:sz w:val="20"/>
          <w:szCs w:val="20"/>
          <w:lang w:val="nl-NL"/>
        </w:rPr>
        <w:t>‑</w:t>
      </w:r>
      <w:proofErr w:type="spellStart"/>
      <w:r w:rsidRPr="008978E0">
        <w:rPr>
          <w:rFonts w:ascii="Trebuchet MS" w:eastAsiaTheme="majorEastAsia" w:hAnsi="Trebuchet MS" w:cstheme="majorBidi"/>
          <w:color w:val="4472C4" w:themeColor="accent1"/>
          <w:sz w:val="20"/>
          <w:szCs w:val="20"/>
          <w:lang w:val="nl-NL"/>
        </w:rPr>
        <w:t>SLA’s</w:t>
      </w:r>
      <w:proofErr w:type="spellEnd"/>
      <w:r w:rsidRPr="008978E0">
        <w:rPr>
          <w:rFonts w:ascii="Trebuchet MS" w:eastAsiaTheme="majorEastAsia" w:hAnsi="Trebuchet MS" w:cstheme="majorBidi"/>
          <w:color w:val="4472C4" w:themeColor="accent1"/>
          <w:sz w:val="20"/>
          <w:szCs w:val="20"/>
          <w:lang w:val="nl-NL"/>
        </w:rPr>
        <w:t xml:space="preserve"> en </w:t>
      </w:r>
      <w:r w:rsidR="003B3523" w:rsidRPr="008978E0">
        <w:rPr>
          <w:rFonts w:ascii="Trebuchet MS" w:eastAsiaTheme="majorEastAsia" w:hAnsi="Trebuchet MS" w:cstheme="majorBidi"/>
          <w:color w:val="4472C4" w:themeColor="accent1"/>
          <w:sz w:val="20"/>
          <w:szCs w:val="20"/>
          <w:lang w:val="nl-NL"/>
        </w:rPr>
        <w:t>platform brede</w:t>
      </w:r>
      <w:r w:rsidRPr="008978E0">
        <w:rPr>
          <w:rFonts w:ascii="Trebuchet MS" w:eastAsiaTheme="majorEastAsia" w:hAnsi="Trebuchet MS" w:cstheme="majorBidi"/>
          <w:color w:val="4472C4" w:themeColor="accent1"/>
          <w:sz w:val="20"/>
          <w:szCs w:val="20"/>
          <w:lang w:val="nl-NL"/>
        </w:rPr>
        <w:t xml:space="preserve"> monitoring, niet handmatige of lokale meetmethoden.</w:t>
      </w:r>
    </w:p>
    <w:p w14:paraId="2EC8E61E"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p>
    <w:p w14:paraId="6C30CAB6" w14:textId="6F5DF38C" w:rsidR="008978E0" w:rsidRPr="007E57E3" w:rsidRDefault="008978E0" w:rsidP="00D311C0">
      <w:pPr>
        <w:pStyle w:val="Lijstalinea"/>
        <w:numPr>
          <w:ilvl w:val="0"/>
          <w:numId w:val="17"/>
        </w:numPr>
        <w:spacing w:after="0" w:line="240" w:lineRule="auto"/>
        <w:rPr>
          <w:rFonts w:ascii="Trebuchet MS" w:eastAsiaTheme="majorEastAsia" w:hAnsi="Trebuchet MS" w:cstheme="majorBidi"/>
          <w:color w:val="4472C4" w:themeColor="accent1"/>
          <w:sz w:val="20"/>
          <w:szCs w:val="20"/>
          <w:u w:val="single"/>
          <w:lang w:val="nl-NL"/>
        </w:rPr>
      </w:pPr>
      <w:r w:rsidRPr="007E57E3">
        <w:rPr>
          <w:rFonts w:ascii="Trebuchet MS" w:eastAsiaTheme="majorEastAsia" w:hAnsi="Trebuchet MS" w:cstheme="majorBidi"/>
          <w:color w:val="4472C4" w:themeColor="accent1"/>
          <w:sz w:val="20"/>
          <w:szCs w:val="20"/>
          <w:u w:val="single"/>
          <w:lang w:val="nl-NL"/>
        </w:rPr>
        <w:t>Omvang en diepgang van koppelingseisen</w:t>
      </w:r>
    </w:p>
    <w:p w14:paraId="26DDA2B4"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(TS12, TS7, TS8, KOP14–KOP21, KOP28–KOP31)</w:t>
      </w:r>
    </w:p>
    <w:p w14:paraId="1FB78D2A" w14:textId="435631A1"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 xml:space="preserve">Het </w:t>
      </w:r>
      <w:proofErr w:type="spellStart"/>
      <w:r w:rsidR="007831B2">
        <w:rPr>
          <w:rFonts w:ascii="Trebuchet MS" w:eastAsiaTheme="majorEastAsia" w:hAnsi="Trebuchet MS" w:cstheme="majorBidi"/>
          <w:color w:val="4472C4" w:themeColor="accent1"/>
          <w:sz w:val="20"/>
          <w:szCs w:val="20"/>
          <w:lang w:val="nl-NL"/>
        </w:rPr>
        <w:t>PvE</w:t>
      </w:r>
      <w:proofErr w:type="spellEnd"/>
      <w:r w:rsidR="007831B2">
        <w:rPr>
          <w:rFonts w:ascii="Trebuchet MS" w:eastAsiaTheme="majorEastAsia" w:hAnsi="Trebuchet MS" w:cstheme="majorBidi"/>
          <w:color w:val="4472C4" w:themeColor="accent1"/>
          <w:sz w:val="20"/>
          <w:szCs w:val="20"/>
          <w:lang w:val="nl-NL"/>
        </w:rPr>
        <w:t>/W</w:t>
      </w:r>
      <w:r w:rsidRPr="008978E0">
        <w:rPr>
          <w:rFonts w:ascii="Trebuchet MS" w:eastAsiaTheme="majorEastAsia" w:hAnsi="Trebuchet MS" w:cstheme="majorBidi"/>
          <w:color w:val="4472C4" w:themeColor="accent1"/>
          <w:sz w:val="20"/>
          <w:szCs w:val="20"/>
          <w:lang w:val="nl-NL"/>
        </w:rPr>
        <w:t xml:space="preserve"> vraagt directe en volledige ondersteuning van een groot aantal koppelingen en standaarden (ZGW</w:t>
      </w:r>
      <w:r w:rsidRPr="008978E0">
        <w:rPr>
          <w:rFonts w:ascii="Cambria Math" w:eastAsiaTheme="majorEastAsia" w:hAnsi="Cambria Math" w:cs="Cambria Math"/>
          <w:color w:val="4472C4" w:themeColor="accent1"/>
          <w:sz w:val="20"/>
          <w:szCs w:val="20"/>
          <w:lang w:val="nl-NL"/>
        </w:rPr>
        <w:t>‑</w:t>
      </w:r>
      <w:proofErr w:type="spellStart"/>
      <w:r w:rsidRPr="008978E0">
        <w:rPr>
          <w:rFonts w:ascii="Trebuchet MS" w:eastAsiaTheme="majorEastAsia" w:hAnsi="Trebuchet MS" w:cstheme="majorBidi"/>
          <w:color w:val="4472C4" w:themeColor="accent1"/>
          <w:sz w:val="20"/>
          <w:szCs w:val="20"/>
          <w:lang w:val="nl-NL"/>
        </w:rPr>
        <w:t>API’s</w:t>
      </w:r>
      <w:proofErr w:type="spellEnd"/>
      <w:r w:rsidRPr="008978E0">
        <w:rPr>
          <w:rFonts w:ascii="Trebuchet MS" w:eastAsiaTheme="majorEastAsia" w:hAnsi="Trebuchet MS" w:cstheme="majorBidi"/>
          <w:color w:val="4472C4" w:themeColor="accent1"/>
          <w:sz w:val="20"/>
          <w:szCs w:val="20"/>
          <w:lang w:val="nl-NL"/>
        </w:rPr>
        <w:t xml:space="preserve">, </w:t>
      </w:r>
      <w:proofErr w:type="spellStart"/>
      <w:r w:rsidRPr="008978E0">
        <w:rPr>
          <w:rFonts w:ascii="Trebuchet MS" w:eastAsiaTheme="majorEastAsia" w:hAnsi="Trebuchet MS" w:cstheme="majorBidi"/>
          <w:color w:val="4472C4" w:themeColor="accent1"/>
          <w:sz w:val="20"/>
          <w:szCs w:val="20"/>
          <w:lang w:val="nl-NL"/>
        </w:rPr>
        <w:t>StUF</w:t>
      </w:r>
      <w:proofErr w:type="spellEnd"/>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varianten, sociaal</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domeinstandaarden, HR</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 xml:space="preserve"> en vastgoedkoppelingen, BRP, BAG, etc.). Een deel van deze standaarden bevindt zich nog in transitie.</w:t>
      </w:r>
    </w:p>
    <w:p w14:paraId="5FAF3975"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Niet alle combinaties zijn out</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of</w:t>
      </w:r>
      <w:r w:rsidRPr="008978E0">
        <w:rPr>
          <w:rFonts w:ascii="Cambria Math" w:eastAsiaTheme="majorEastAsia" w:hAnsi="Cambria Math" w:cs="Cambria Math"/>
          <w:color w:val="4472C4" w:themeColor="accent1"/>
          <w:sz w:val="20"/>
          <w:szCs w:val="20"/>
          <w:lang w:val="nl-NL"/>
        </w:rPr>
        <w:t>‑</w:t>
      </w:r>
      <w:proofErr w:type="spellStart"/>
      <w:r w:rsidRPr="008978E0">
        <w:rPr>
          <w:rFonts w:ascii="Trebuchet MS" w:eastAsiaTheme="majorEastAsia" w:hAnsi="Trebuchet MS" w:cstheme="majorBidi"/>
          <w:color w:val="4472C4" w:themeColor="accent1"/>
          <w:sz w:val="20"/>
          <w:szCs w:val="20"/>
          <w:lang w:val="nl-NL"/>
        </w:rPr>
        <w:t>the</w:t>
      </w:r>
      <w:proofErr w:type="spellEnd"/>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box leverbaar, waardoor deze eisen in de huidige vorm disproportioneel kunnen zijn.</w:t>
      </w:r>
    </w:p>
    <w:p w14:paraId="603C15FE"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p>
    <w:p w14:paraId="7C249EF7" w14:textId="7A40F8A1" w:rsidR="008978E0" w:rsidRPr="007E57E3" w:rsidRDefault="008978E0" w:rsidP="00D311C0">
      <w:pPr>
        <w:pStyle w:val="Lijstalinea"/>
        <w:numPr>
          <w:ilvl w:val="0"/>
          <w:numId w:val="17"/>
        </w:numPr>
        <w:spacing w:after="0" w:line="240" w:lineRule="auto"/>
        <w:rPr>
          <w:rFonts w:ascii="Trebuchet MS" w:eastAsiaTheme="majorEastAsia" w:hAnsi="Trebuchet MS" w:cstheme="majorBidi"/>
          <w:color w:val="4472C4" w:themeColor="accent1"/>
          <w:sz w:val="20"/>
          <w:szCs w:val="20"/>
          <w:u w:val="single"/>
          <w:lang w:val="nl-NL"/>
        </w:rPr>
      </w:pPr>
      <w:r w:rsidRPr="007E57E3">
        <w:rPr>
          <w:rFonts w:ascii="Trebuchet MS" w:eastAsiaTheme="majorEastAsia" w:hAnsi="Trebuchet MS" w:cstheme="majorBidi"/>
          <w:color w:val="4472C4" w:themeColor="accent1"/>
          <w:sz w:val="20"/>
          <w:szCs w:val="20"/>
          <w:u w:val="single"/>
          <w:lang w:val="nl-NL"/>
        </w:rPr>
        <w:t>Eisen die logischerwijs wens zouden zijn</w:t>
      </w:r>
    </w:p>
    <w:p w14:paraId="23F366F0" w14:textId="77777777" w:rsidR="008978E0" w:rsidRPr="00AD7DB8" w:rsidRDefault="008978E0" w:rsidP="008978E0">
      <w:pPr>
        <w:spacing w:after="0" w:line="240" w:lineRule="auto"/>
        <w:rPr>
          <w:rFonts w:ascii="Trebuchet MS" w:eastAsiaTheme="majorEastAsia" w:hAnsi="Trebuchet MS" w:cstheme="majorBidi"/>
          <w:color w:val="4472C4" w:themeColor="accent1"/>
          <w:sz w:val="20"/>
          <w:szCs w:val="20"/>
          <w:lang w:val="it-IT"/>
        </w:rPr>
      </w:pPr>
      <w:r w:rsidRPr="00AD7DB8">
        <w:rPr>
          <w:rFonts w:ascii="Trebuchet MS" w:eastAsiaTheme="majorEastAsia" w:hAnsi="Trebuchet MS" w:cstheme="majorBidi"/>
          <w:color w:val="4472C4" w:themeColor="accent1"/>
          <w:sz w:val="20"/>
          <w:szCs w:val="20"/>
          <w:lang w:val="it-IT"/>
        </w:rPr>
        <w:t>(A13, A14, A25, A51, RAP7, RAP12)</w:t>
      </w:r>
    </w:p>
    <w:p w14:paraId="4BC0CCBE"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Enkele eisen zijn inhoudelijk begrijpelijk, maar in de huidige vorm te strikt geformuleerd. Voorbeelden zijn automatische signalering van wettelijke deadlines (A13), volledige herleidbaarheid van rapportages op veldniveau (A14), thema</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 xml:space="preserve"> en vormgevingsopties (A51) en real</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time dashboards voor alle rapportages (RAP7, RAP12).</w:t>
      </w:r>
    </w:p>
    <w:p w14:paraId="3E7B80C5"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 xml:space="preserve">Voor een groot aantal processen is </w:t>
      </w:r>
      <w:proofErr w:type="spellStart"/>
      <w:r w:rsidRPr="008978E0">
        <w:rPr>
          <w:rFonts w:ascii="Trebuchet MS" w:eastAsiaTheme="majorEastAsia" w:hAnsi="Trebuchet MS" w:cstheme="majorBidi"/>
          <w:color w:val="4472C4" w:themeColor="accent1"/>
          <w:sz w:val="20"/>
          <w:szCs w:val="20"/>
          <w:lang w:val="nl-NL"/>
        </w:rPr>
        <w:t>near</w:t>
      </w:r>
      <w:proofErr w:type="spellEnd"/>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real</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time verwerking voldoende en meer proportioneel.</w:t>
      </w:r>
    </w:p>
    <w:p w14:paraId="2307E70D" w14:textId="77777777" w:rsidR="008978E0" w:rsidRPr="005660D0" w:rsidRDefault="008978E0" w:rsidP="008978E0">
      <w:pPr>
        <w:spacing w:after="0" w:line="240" w:lineRule="auto"/>
        <w:rPr>
          <w:rFonts w:ascii="Trebuchet MS" w:eastAsiaTheme="majorEastAsia" w:hAnsi="Trebuchet MS" w:cstheme="majorBidi"/>
          <w:color w:val="4472C4" w:themeColor="accent1"/>
          <w:sz w:val="20"/>
          <w:szCs w:val="20"/>
          <w:lang w:val="nl-NL"/>
        </w:rPr>
      </w:pPr>
    </w:p>
    <w:p w14:paraId="01379D44" w14:textId="3297B231" w:rsidR="008978E0" w:rsidRPr="007E57E3" w:rsidRDefault="008978E0" w:rsidP="00D311C0">
      <w:pPr>
        <w:pStyle w:val="Lijstalinea"/>
        <w:numPr>
          <w:ilvl w:val="0"/>
          <w:numId w:val="17"/>
        </w:numPr>
        <w:spacing w:after="0" w:line="240" w:lineRule="auto"/>
        <w:rPr>
          <w:rFonts w:ascii="Trebuchet MS" w:eastAsiaTheme="majorEastAsia" w:hAnsi="Trebuchet MS" w:cstheme="majorBidi"/>
          <w:color w:val="4472C4" w:themeColor="accent1"/>
          <w:sz w:val="20"/>
          <w:szCs w:val="20"/>
          <w:u w:val="single"/>
          <w:lang w:val="nl-NL"/>
        </w:rPr>
      </w:pPr>
      <w:r w:rsidRPr="007E57E3">
        <w:rPr>
          <w:rFonts w:ascii="Trebuchet MS" w:eastAsiaTheme="majorEastAsia" w:hAnsi="Trebuchet MS" w:cstheme="majorBidi"/>
          <w:color w:val="4472C4" w:themeColor="accent1"/>
          <w:sz w:val="20"/>
          <w:szCs w:val="20"/>
          <w:u w:val="single"/>
          <w:lang w:val="nl-NL"/>
        </w:rPr>
        <w:t>Exit</w:t>
      </w:r>
      <w:r w:rsidRPr="007E57E3">
        <w:rPr>
          <w:rFonts w:ascii="Cambria Math" w:eastAsiaTheme="majorEastAsia" w:hAnsi="Cambria Math" w:cs="Cambria Math"/>
          <w:color w:val="4472C4" w:themeColor="accent1"/>
          <w:sz w:val="20"/>
          <w:szCs w:val="20"/>
          <w:u w:val="single"/>
          <w:lang w:val="nl-NL"/>
        </w:rPr>
        <w:t>‑</w:t>
      </w:r>
      <w:r w:rsidRPr="007E57E3">
        <w:rPr>
          <w:rFonts w:ascii="Trebuchet MS" w:eastAsiaTheme="majorEastAsia" w:hAnsi="Trebuchet MS" w:cstheme="majorBidi"/>
          <w:color w:val="4472C4" w:themeColor="accent1"/>
          <w:sz w:val="20"/>
          <w:szCs w:val="20"/>
          <w:u w:val="single"/>
          <w:lang w:val="nl-NL"/>
        </w:rPr>
        <w:t>voorwaarden die verder gaan dan marktpraktijk</w:t>
      </w:r>
    </w:p>
    <w:p w14:paraId="4D98EE61" w14:textId="77777777" w:rsidR="008978E0"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(EP1–EP34, met name EP2–EP7, EP28 en EP31)</w:t>
      </w:r>
    </w:p>
    <w:p w14:paraId="7EFDCD50" w14:textId="77777777" w:rsid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De exit</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bepalingen vragen onder meer volledige overdracht van scripts, koppelingen en configuraties, inclusief gebruiksrechten (EP31), en kosteloze ondersteuning van een nieuwe leverancier (EP2–EP7). Dit gaat verder dan gebruikelijk en raakt eigendoms</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 xml:space="preserve"> en IP</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aspecten van leveranciers.</w:t>
      </w:r>
    </w:p>
    <w:p w14:paraId="6D4EF2AE" w14:textId="77777777" w:rsidR="00E40F1C" w:rsidRDefault="00E40F1C" w:rsidP="008978E0">
      <w:pPr>
        <w:spacing w:after="0" w:line="240" w:lineRule="auto"/>
        <w:rPr>
          <w:rFonts w:ascii="Trebuchet MS" w:eastAsiaTheme="majorEastAsia" w:hAnsi="Trebuchet MS" w:cstheme="majorBidi"/>
          <w:color w:val="4472C4" w:themeColor="accent1"/>
          <w:sz w:val="20"/>
          <w:szCs w:val="20"/>
          <w:lang w:val="nl-NL"/>
        </w:rPr>
      </w:pPr>
    </w:p>
    <w:p w14:paraId="2F5985A6" w14:textId="59DA1D20" w:rsidR="00F22DC8" w:rsidRPr="008978E0" w:rsidRDefault="008978E0" w:rsidP="008978E0">
      <w:pPr>
        <w:spacing w:after="0" w:line="240" w:lineRule="auto"/>
        <w:rPr>
          <w:rFonts w:ascii="Trebuchet MS" w:eastAsiaTheme="majorEastAsia" w:hAnsi="Trebuchet MS" w:cstheme="majorBidi"/>
          <w:color w:val="4472C4" w:themeColor="accent1"/>
          <w:sz w:val="20"/>
          <w:szCs w:val="20"/>
          <w:lang w:val="nl-NL"/>
        </w:rPr>
      </w:pPr>
      <w:r w:rsidRPr="008978E0">
        <w:rPr>
          <w:rFonts w:ascii="Trebuchet MS" w:eastAsiaTheme="majorEastAsia" w:hAnsi="Trebuchet MS" w:cstheme="majorBidi"/>
          <w:color w:val="4472C4" w:themeColor="accent1"/>
          <w:sz w:val="20"/>
          <w:szCs w:val="20"/>
          <w:lang w:val="nl-NL"/>
        </w:rPr>
        <w:t>Wat marktconform is, betreft volledige en leesbare data</w:t>
      </w:r>
      <w:r w:rsidRPr="008978E0">
        <w:rPr>
          <w:rFonts w:ascii="Cambria Math" w:eastAsiaTheme="majorEastAsia" w:hAnsi="Cambria Math" w:cs="Cambria Math"/>
          <w:color w:val="4472C4" w:themeColor="accent1"/>
          <w:sz w:val="20"/>
          <w:szCs w:val="20"/>
          <w:lang w:val="nl-NL"/>
        </w:rPr>
        <w:t>‑</w:t>
      </w:r>
      <w:r w:rsidRPr="008978E0">
        <w:rPr>
          <w:rFonts w:ascii="Trebuchet MS" w:eastAsiaTheme="majorEastAsia" w:hAnsi="Trebuchet MS" w:cstheme="majorBidi"/>
          <w:color w:val="4472C4" w:themeColor="accent1"/>
          <w:sz w:val="20"/>
          <w:szCs w:val="20"/>
          <w:lang w:val="nl-NL"/>
        </w:rPr>
        <w:t>export in gangbare formaten en redelijke ondersteuning tijdens een overdrachtstraject.</w:t>
      </w:r>
      <w:r w:rsidR="00B150BE">
        <w:rPr>
          <w:rFonts w:ascii="Trebuchet MS" w:eastAsiaTheme="majorEastAsia" w:hAnsi="Trebuchet MS" w:cstheme="majorBidi"/>
          <w:color w:val="4472C4" w:themeColor="accent1"/>
          <w:sz w:val="20"/>
          <w:szCs w:val="20"/>
          <w:lang w:val="nl-NL"/>
        </w:rPr>
        <w:t xml:space="preserve"> Hieronder hebben wij </w:t>
      </w:r>
      <w:r w:rsidR="007A70C6">
        <w:rPr>
          <w:rFonts w:ascii="Trebuchet MS" w:eastAsiaTheme="majorEastAsia" w:hAnsi="Trebuchet MS" w:cstheme="majorBidi"/>
          <w:color w:val="4472C4" w:themeColor="accent1"/>
          <w:sz w:val="20"/>
          <w:szCs w:val="20"/>
          <w:lang w:val="nl-NL"/>
        </w:rPr>
        <w:t xml:space="preserve">aanvullend </w:t>
      </w:r>
      <w:r w:rsidR="00B150BE">
        <w:rPr>
          <w:rFonts w:ascii="Trebuchet MS" w:eastAsiaTheme="majorEastAsia" w:hAnsi="Trebuchet MS" w:cstheme="majorBidi"/>
          <w:color w:val="4472C4" w:themeColor="accent1"/>
          <w:sz w:val="20"/>
          <w:szCs w:val="20"/>
          <w:lang w:val="nl-NL"/>
        </w:rPr>
        <w:t xml:space="preserve">een aantal </w:t>
      </w:r>
      <w:r w:rsidR="0077010F">
        <w:rPr>
          <w:rFonts w:ascii="Trebuchet MS" w:eastAsiaTheme="majorEastAsia" w:hAnsi="Trebuchet MS" w:cstheme="majorBidi"/>
          <w:color w:val="4472C4" w:themeColor="accent1"/>
          <w:sz w:val="20"/>
          <w:szCs w:val="20"/>
          <w:lang w:val="nl-NL"/>
        </w:rPr>
        <w:t xml:space="preserve">exit - </w:t>
      </w:r>
      <w:r w:rsidR="00B150BE">
        <w:rPr>
          <w:rFonts w:ascii="Trebuchet MS" w:eastAsiaTheme="majorEastAsia" w:hAnsi="Trebuchet MS" w:cstheme="majorBidi"/>
          <w:color w:val="4472C4" w:themeColor="accent1"/>
          <w:sz w:val="20"/>
          <w:szCs w:val="20"/>
          <w:lang w:val="nl-NL"/>
        </w:rPr>
        <w:t xml:space="preserve">eisen en wensen opgenomen die </w:t>
      </w:r>
      <w:r w:rsidR="007A70C6">
        <w:rPr>
          <w:rFonts w:ascii="Trebuchet MS" w:eastAsiaTheme="majorEastAsia" w:hAnsi="Trebuchet MS" w:cstheme="majorBidi"/>
          <w:color w:val="4472C4" w:themeColor="accent1"/>
          <w:sz w:val="20"/>
          <w:szCs w:val="20"/>
          <w:lang w:val="nl-NL"/>
        </w:rPr>
        <w:t xml:space="preserve">verder gaan dat dat wij </w:t>
      </w:r>
      <w:r w:rsidR="00B261D7">
        <w:rPr>
          <w:rFonts w:ascii="Trebuchet MS" w:eastAsiaTheme="majorEastAsia" w:hAnsi="Trebuchet MS" w:cstheme="majorBidi"/>
          <w:color w:val="4472C4" w:themeColor="accent1"/>
          <w:sz w:val="20"/>
          <w:szCs w:val="20"/>
          <w:lang w:val="nl-NL"/>
        </w:rPr>
        <w:t>gebruikelijk</w:t>
      </w:r>
      <w:r w:rsidR="007A70C6">
        <w:rPr>
          <w:rFonts w:ascii="Trebuchet MS" w:eastAsiaTheme="majorEastAsia" w:hAnsi="Trebuchet MS" w:cstheme="majorBidi"/>
          <w:color w:val="4472C4" w:themeColor="accent1"/>
          <w:sz w:val="20"/>
          <w:szCs w:val="20"/>
          <w:lang w:val="nl-NL"/>
        </w:rPr>
        <w:t xml:space="preserve"> in de markt zien en </w:t>
      </w:r>
      <w:r w:rsidR="00B261D7">
        <w:rPr>
          <w:rFonts w:ascii="Trebuchet MS" w:eastAsiaTheme="majorEastAsia" w:hAnsi="Trebuchet MS" w:cstheme="majorBidi"/>
          <w:color w:val="4472C4" w:themeColor="accent1"/>
          <w:sz w:val="20"/>
          <w:szCs w:val="20"/>
          <w:lang w:val="nl-NL"/>
        </w:rPr>
        <w:t xml:space="preserve">wij kunnen </w:t>
      </w:r>
      <w:r w:rsidR="004C5E8E">
        <w:rPr>
          <w:rFonts w:ascii="Trebuchet MS" w:eastAsiaTheme="majorEastAsia" w:hAnsi="Trebuchet MS" w:cstheme="majorBidi"/>
          <w:color w:val="4472C4" w:themeColor="accent1"/>
          <w:sz w:val="20"/>
          <w:szCs w:val="20"/>
          <w:lang w:val="nl-NL"/>
        </w:rPr>
        <w:t>bieden.</w:t>
      </w:r>
    </w:p>
    <w:p w14:paraId="74902A01" w14:textId="77777777" w:rsidR="00BF44CF" w:rsidRDefault="00BF44CF" w:rsidP="008978E0">
      <w:pPr>
        <w:spacing w:after="0" w:line="240" w:lineRule="auto"/>
        <w:rPr>
          <w:rFonts w:ascii="Trebuchet MS" w:eastAsiaTheme="majorEastAsia" w:hAnsi="Trebuchet MS" w:cstheme="majorBidi"/>
          <w:color w:val="4472C4" w:themeColor="accent1"/>
          <w:sz w:val="20"/>
          <w:szCs w:val="20"/>
          <w:lang w:val="nl-NL"/>
        </w:rPr>
      </w:pPr>
    </w:p>
    <w:p w14:paraId="773DDB0A" w14:textId="795CA920" w:rsidR="00BF44CF" w:rsidRDefault="00BF44CF" w:rsidP="00BF44CF">
      <w:pPr>
        <w:numPr>
          <w:ilvl w:val="0"/>
          <w:numId w:val="6"/>
        </w:numPr>
        <w:spacing w:after="0" w:line="240" w:lineRule="auto"/>
        <w:rPr>
          <w:rFonts w:ascii="Trebuchet MS" w:eastAsiaTheme="majorEastAsia" w:hAnsi="Trebuchet MS" w:cstheme="majorBidi"/>
          <w:color w:val="4472C4" w:themeColor="accent1"/>
          <w:sz w:val="20"/>
          <w:szCs w:val="20"/>
          <w:lang w:val="nl-NL"/>
        </w:rPr>
      </w:pPr>
      <w:r w:rsidRPr="009338D6">
        <w:rPr>
          <w:rFonts w:ascii="Trebuchet MS" w:eastAsiaTheme="majorEastAsia" w:hAnsi="Trebuchet MS" w:cstheme="majorBidi"/>
          <w:b/>
          <w:color w:val="4472C4" w:themeColor="accent1"/>
          <w:sz w:val="20"/>
          <w:szCs w:val="20"/>
          <w:lang w:val="nl-NL"/>
        </w:rPr>
        <w:t xml:space="preserve">Commitment aan migratie en jaarlijkse bespreking van een </w:t>
      </w:r>
      <w:r w:rsidR="00AE10FD" w:rsidRPr="009338D6">
        <w:rPr>
          <w:rFonts w:ascii="Trebuchet MS" w:eastAsiaTheme="majorEastAsia" w:hAnsi="Trebuchet MS" w:cstheme="majorBidi"/>
          <w:b/>
          <w:color w:val="4472C4" w:themeColor="accent1"/>
          <w:sz w:val="20"/>
          <w:szCs w:val="20"/>
          <w:lang w:val="nl-NL"/>
        </w:rPr>
        <w:t>exit plan</w:t>
      </w:r>
      <w:r w:rsidRPr="009338D6">
        <w:rPr>
          <w:rFonts w:ascii="Trebuchet MS" w:eastAsiaTheme="majorEastAsia" w:hAnsi="Trebuchet MS" w:cstheme="majorBidi"/>
          <w:color w:val="4472C4" w:themeColor="accent1"/>
          <w:sz w:val="20"/>
          <w:szCs w:val="20"/>
          <w:lang w:val="nl-NL"/>
        </w:rPr>
        <w:br/>
        <w:t xml:space="preserve">Het is niet werkbaar om bij contractsluiting al afspraken te maken over omvang, soort ondersteuning en tarieven voor een eventuele exit die mogelijk pas jaren later plaatsvindt. </w:t>
      </w:r>
      <w:r w:rsidRPr="009338D6">
        <w:rPr>
          <w:rFonts w:ascii="Trebuchet MS" w:eastAsiaTheme="majorEastAsia" w:hAnsi="Trebuchet MS" w:cstheme="majorBidi"/>
          <w:color w:val="4472C4" w:themeColor="accent1"/>
          <w:sz w:val="20"/>
          <w:szCs w:val="20"/>
          <w:lang w:val="nl-NL"/>
        </w:rPr>
        <w:lastRenderedPageBreak/>
        <w:t>Deze elementen zijn op dat moment niet te voorzien en kunnen sterk variëren afhankelijk van de situatie. Wij stellen daarom voor om op te nemen:</w:t>
      </w:r>
      <w:r w:rsidRPr="009338D6">
        <w:rPr>
          <w:rFonts w:ascii="Trebuchet MS" w:eastAsiaTheme="majorEastAsia" w:hAnsi="Trebuchet MS" w:cstheme="majorBidi"/>
          <w:color w:val="4472C4" w:themeColor="accent1"/>
          <w:sz w:val="20"/>
          <w:szCs w:val="20"/>
          <w:lang w:val="nl-NL"/>
        </w:rPr>
        <w:br/>
      </w:r>
      <w:r w:rsidRPr="009338D6">
        <w:rPr>
          <w:rFonts w:ascii="Trebuchet MS" w:eastAsiaTheme="majorEastAsia" w:hAnsi="Trebuchet MS" w:cstheme="majorBidi"/>
          <w:i/>
          <w:color w:val="4472C4" w:themeColor="accent1"/>
          <w:sz w:val="20"/>
          <w:szCs w:val="20"/>
          <w:lang w:val="nl-NL"/>
        </w:rPr>
        <w:t>“Een en ander voor</w:t>
      </w:r>
      <w:r w:rsidR="00974C83">
        <w:rPr>
          <w:rFonts w:ascii="Trebuchet MS" w:eastAsiaTheme="majorEastAsia" w:hAnsi="Trebuchet MS" w:cstheme="majorBidi"/>
          <w:i/>
          <w:color w:val="4472C4" w:themeColor="accent1"/>
          <w:sz w:val="20"/>
          <w:szCs w:val="20"/>
          <w:lang w:val="nl-NL"/>
        </w:rPr>
        <w:t xml:space="preserve"> </w:t>
      </w:r>
      <w:r w:rsidRPr="009338D6">
        <w:rPr>
          <w:rFonts w:ascii="Trebuchet MS" w:eastAsiaTheme="majorEastAsia" w:hAnsi="Trebuchet MS" w:cstheme="majorBidi"/>
          <w:i/>
          <w:color w:val="4472C4" w:themeColor="accent1"/>
          <w:sz w:val="20"/>
          <w:szCs w:val="20"/>
          <w:lang w:val="nl-NL"/>
        </w:rPr>
        <w:t>zover Leverancier en Opdrachtgever daarover overeenstemming met elkaar bereiken.”</w:t>
      </w:r>
      <w:r w:rsidRPr="009338D6">
        <w:rPr>
          <w:rFonts w:ascii="Trebuchet MS" w:eastAsiaTheme="majorEastAsia" w:hAnsi="Trebuchet MS" w:cstheme="majorBidi"/>
          <w:color w:val="4472C4" w:themeColor="accent1"/>
          <w:sz w:val="20"/>
          <w:szCs w:val="20"/>
          <w:lang w:val="nl-NL"/>
        </w:rPr>
        <w:br/>
      </w:r>
      <w:r w:rsidRPr="00974C83">
        <w:rPr>
          <w:rFonts w:ascii="Trebuchet MS" w:eastAsiaTheme="majorEastAsia" w:hAnsi="Trebuchet MS" w:cstheme="majorBidi"/>
          <w:color w:val="4472C4" w:themeColor="accent1"/>
          <w:sz w:val="20"/>
          <w:szCs w:val="20"/>
          <w:lang w:val="nl-NL"/>
        </w:rPr>
        <w:t>Dit biedt flexibiliteit en voorkomt irreële verplichtingen.</w:t>
      </w:r>
    </w:p>
    <w:p w14:paraId="04A9554D" w14:textId="77777777" w:rsidR="006024B0" w:rsidRPr="00974C83" w:rsidRDefault="006024B0" w:rsidP="006024B0">
      <w:pPr>
        <w:spacing w:after="0" w:line="240" w:lineRule="auto"/>
        <w:ind w:left="360"/>
        <w:rPr>
          <w:rFonts w:ascii="Trebuchet MS" w:eastAsiaTheme="majorEastAsia" w:hAnsi="Trebuchet MS" w:cstheme="majorBidi"/>
          <w:color w:val="4472C4" w:themeColor="accent1"/>
          <w:sz w:val="20"/>
          <w:szCs w:val="20"/>
          <w:lang w:val="nl-NL"/>
        </w:rPr>
      </w:pPr>
    </w:p>
    <w:p w14:paraId="1B090266" w14:textId="5BA51765" w:rsidR="00BF44CF" w:rsidRDefault="00BF44CF" w:rsidP="00BF44CF">
      <w:pPr>
        <w:numPr>
          <w:ilvl w:val="0"/>
          <w:numId w:val="6"/>
        </w:numPr>
        <w:spacing w:after="0" w:line="240" w:lineRule="auto"/>
        <w:rPr>
          <w:rFonts w:ascii="Trebuchet MS" w:eastAsiaTheme="majorEastAsia" w:hAnsi="Trebuchet MS" w:cstheme="majorBidi"/>
          <w:color w:val="4472C4" w:themeColor="accent1"/>
          <w:sz w:val="20"/>
          <w:szCs w:val="20"/>
          <w:lang w:val="nl-NL"/>
        </w:rPr>
      </w:pPr>
      <w:r w:rsidRPr="009338D6">
        <w:rPr>
          <w:rFonts w:ascii="Trebuchet MS" w:eastAsiaTheme="majorEastAsia" w:hAnsi="Trebuchet MS" w:cstheme="majorBidi"/>
          <w:b/>
          <w:color w:val="4472C4" w:themeColor="accent1"/>
          <w:sz w:val="20"/>
          <w:szCs w:val="20"/>
          <w:lang w:val="nl-NL"/>
        </w:rPr>
        <w:t xml:space="preserve">Jaarlijkse bespreking van een </w:t>
      </w:r>
      <w:r w:rsidR="00974C83" w:rsidRPr="009338D6">
        <w:rPr>
          <w:rFonts w:ascii="Trebuchet MS" w:eastAsiaTheme="majorEastAsia" w:hAnsi="Trebuchet MS" w:cstheme="majorBidi"/>
          <w:b/>
          <w:color w:val="4472C4" w:themeColor="accent1"/>
          <w:sz w:val="20"/>
          <w:szCs w:val="20"/>
          <w:lang w:val="nl-NL"/>
        </w:rPr>
        <w:t>exit plan</w:t>
      </w:r>
      <w:r w:rsidRPr="009338D6">
        <w:rPr>
          <w:rFonts w:ascii="Trebuchet MS" w:eastAsiaTheme="majorEastAsia" w:hAnsi="Trebuchet MS" w:cstheme="majorBidi"/>
          <w:color w:val="4472C4" w:themeColor="accent1"/>
          <w:sz w:val="20"/>
          <w:szCs w:val="20"/>
          <w:lang w:val="nl-NL"/>
        </w:rPr>
        <w:br/>
        <w:t xml:space="preserve">Wanneer er geen sprake is van een exit, achten wij het niet zinvol om jaarlijks een </w:t>
      </w:r>
      <w:r w:rsidR="00974C83" w:rsidRPr="009338D6">
        <w:rPr>
          <w:rFonts w:ascii="Trebuchet MS" w:eastAsiaTheme="majorEastAsia" w:hAnsi="Trebuchet MS" w:cstheme="majorBidi"/>
          <w:color w:val="4472C4" w:themeColor="accent1"/>
          <w:sz w:val="20"/>
          <w:szCs w:val="20"/>
          <w:lang w:val="nl-NL"/>
        </w:rPr>
        <w:t>exit plan</w:t>
      </w:r>
      <w:r w:rsidRPr="009338D6">
        <w:rPr>
          <w:rFonts w:ascii="Trebuchet MS" w:eastAsiaTheme="majorEastAsia" w:hAnsi="Trebuchet MS" w:cstheme="majorBidi"/>
          <w:color w:val="4472C4" w:themeColor="accent1"/>
          <w:sz w:val="20"/>
          <w:szCs w:val="20"/>
          <w:lang w:val="nl-NL"/>
        </w:rPr>
        <w:t xml:space="preserve"> te bespreken of een audit uit te (laten) voeren. Dit legt onnodig beslag op tijd en middelen van beide partijen. Een </w:t>
      </w:r>
      <w:r w:rsidR="00974C83" w:rsidRPr="009338D6">
        <w:rPr>
          <w:rFonts w:ascii="Trebuchet MS" w:eastAsiaTheme="majorEastAsia" w:hAnsi="Trebuchet MS" w:cstheme="majorBidi"/>
          <w:color w:val="4472C4" w:themeColor="accent1"/>
          <w:sz w:val="20"/>
          <w:szCs w:val="20"/>
          <w:lang w:val="nl-NL"/>
        </w:rPr>
        <w:t>exit plan</w:t>
      </w:r>
      <w:r w:rsidRPr="009338D6">
        <w:rPr>
          <w:rFonts w:ascii="Trebuchet MS" w:eastAsiaTheme="majorEastAsia" w:hAnsi="Trebuchet MS" w:cstheme="majorBidi"/>
          <w:color w:val="4472C4" w:themeColor="accent1"/>
          <w:sz w:val="20"/>
          <w:szCs w:val="20"/>
          <w:lang w:val="nl-NL"/>
        </w:rPr>
        <w:t xml:space="preserve"> kan worden opgesteld op het moment dat beëindiging van de overeenkomst aan de orde is.</w:t>
      </w:r>
    </w:p>
    <w:p w14:paraId="05D17703" w14:textId="77777777" w:rsidR="006024B0" w:rsidRDefault="006024B0" w:rsidP="006024B0">
      <w:pPr>
        <w:pStyle w:val="Lijstalinea"/>
        <w:rPr>
          <w:rFonts w:ascii="Trebuchet MS" w:eastAsiaTheme="majorEastAsia" w:hAnsi="Trebuchet MS" w:cstheme="majorBidi"/>
          <w:color w:val="4472C4" w:themeColor="accent1"/>
          <w:sz w:val="20"/>
          <w:szCs w:val="20"/>
          <w:lang w:val="nl-NL"/>
        </w:rPr>
      </w:pPr>
    </w:p>
    <w:p w14:paraId="43ADCEF5" w14:textId="77777777" w:rsidR="00BF44CF" w:rsidRDefault="00BF44CF" w:rsidP="00BF44CF">
      <w:pPr>
        <w:numPr>
          <w:ilvl w:val="0"/>
          <w:numId w:val="6"/>
        </w:numPr>
        <w:spacing w:after="0" w:line="240" w:lineRule="auto"/>
        <w:rPr>
          <w:rFonts w:ascii="Trebuchet MS" w:eastAsiaTheme="majorEastAsia" w:hAnsi="Trebuchet MS" w:cstheme="majorBidi"/>
          <w:color w:val="4472C4" w:themeColor="accent1"/>
          <w:sz w:val="20"/>
          <w:szCs w:val="20"/>
          <w:lang w:val="nl-NL"/>
        </w:rPr>
      </w:pPr>
      <w:r w:rsidRPr="009338D6">
        <w:rPr>
          <w:rFonts w:ascii="Trebuchet MS" w:eastAsiaTheme="majorEastAsia" w:hAnsi="Trebuchet MS" w:cstheme="majorBidi"/>
          <w:b/>
          <w:color w:val="4472C4" w:themeColor="accent1"/>
          <w:sz w:val="20"/>
          <w:szCs w:val="20"/>
          <w:lang w:val="nl-NL"/>
        </w:rPr>
        <w:t xml:space="preserve">Toegang tot organisatie en locaties tijdens </w:t>
      </w:r>
      <w:proofErr w:type="spellStart"/>
      <w:r w:rsidRPr="009338D6">
        <w:rPr>
          <w:rFonts w:ascii="Trebuchet MS" w:eastAsiaTheme="majorEastAsia" w:hAnsi="Trebuchet MS" w:cstheme="majorBidi"/>
          <w:b/>
          <w:color w:val="4472C4" w:themeColor="accent1"/>
          <w:sz w:val="20"/>
          <w:szCs w:val="20"/>
          <w:lang w:val="nl-NL"/>
        </w:rPr>
        <w:t>retransitie</w:t>
      </w:r>
      <w:proofErr w:type="spellEnd"/>
      <w:r w:rsidRPr="009338D6">
        <w:rPr>
          <w:rFonts w:ascii="Trebuchet MS" w:eastAsiaTheme="majorEastAsia" w:hAnsi="Trebuchet MS" w:cstheme="majorBidi"/>
          <w:color w:val="4472C4" w:themeColor="accent1"/>
          <w:sz w:val="20"/>
          <w:szCs w:val="20"/>
          <w:lang w:val="nl-NL"/>
        </w:rPr>
        <w:br/>
        <w:t xml:space="preserve">De eis om tijdens </w:t>
      </w:r>
      <w:proofErr w:type="spellStart"/>
      <w:r w:rsidRPr="009338D6">
        <w:rPr>
          <w:rFonts w:ascii="Trebuchet MS" w:eastAsiaTheme="majorEastAsia" w:hAnsi="Trebuchet MS" w:cstheme="majorBidi"/>
          <w:color w:val="4472C4" w:themeColor="accent1"/>
          <w:sz w:val="20"/>
          <w:szCs w:val="20"/>
          <w:lang w:val="nl-NL"/>
        </w:rPr>
        <w:t>retransitie</w:t>
      </w:r>
      <w:proofErr w:type="spellEnd"/>
      <w:r w:rsidRPr="009338D6">
        <w:rPr>
          <w:rFonts w:ascii="Trebuchet MS" w:eastAsiaTheme="majorEastAsia" w:hAnsi="Trebuchet MS" w:cstheme="majorBidi"/>
          <w:color w:val="4472C4" w:themeColor="accent1"/>
          <w:sz w:val="20"/>
          <w:szCs w:val="20"/>
          <w:lang w:val="nl-NL"/>
        </w:rPr>
        <w:t xml:space="preserve"> toegang te verlenen tot de organisatie en locaties van Leverancier en diens toeleveranciers achten wij niet proportioneel. Dit brengt operationele en veiligheidsrisico’s met zich mee en is niet gebruikelijk in de markt.</w:t>
      </w:r>
    </w:p>
    <w:p w14:paraId="72311553" w14:textId="77777777" w:rsidR="006024B0" w:rsidRDefault="006024B0" w:rsidP="006024B0">
      <w:pPr>
        <w:pStyle w:val="Lijstalinea"/>
        <w:rPr>
          <w:rFonts w:ascii="Trebuchet MS" w:eastAsiaTheme="majorEastAsia" w:hAnsi="Trebuchet MS" w:cstheme="majorBidi"/>
          <w:color w:val="4472C4" w:themeColor="accent1"/>
          <w:sz w:val="20"/>
          <w:szCs w:val="20"/>
          <w:lang w:val="nl-NL"/>
        </w:rPr>
      </w:pPr>
    </w:p>
    <w:p w14:paraId="7DE966EA" w14:textId="77777777" w:rsidR="00BF44CF" w:rsidRPr="009338D6" w:rsidRDefault="00BF44CF" w:rsidP="00BF44CF">
      <w:pPr>
        <w:numPr>
          <w:ilvl w:val="0"/>
          <w:numId w:val="6"/>
        </w:numPr>
        <w:spacing w:after="0" w:line="240" w:lineRule="auto"/>
        <w:rPr>
          <w:rFonts w:ascii="Trebuchet MS" w:eastAsiaTheme="majorEastAsia" w:hAnsi="Trebuchet MS" w:cstheme="majorBidi"/>
          <w:color w:val="4472C4" w:themeColor="accent1"/>
          <w:sz w:val="20"/>
          <w:szCs w:val="20"/>
          <w:lang w:val="nl-NL"/>
        </w:rPr>
      </w:pPr>
      <w:r w:rsidRPr="009338D6">
        <w:rPr>
          <w:rFonts w:ascii="Trebuchet MS" w:eastAsiaTheme="majorEastAsia" w:hAnsi="Trebuchet MS" w:cstheme="majorBidi"/>
          <w:b/>
          <w:color w:val="4472C4" w:themeColor="accent1"/>
          <w:sz w:val="20"/>
          <w:szCs w:val="20"/>
          <w:lang w:val="nl-NL"/>
        </w:rPr>
        <w:t>Beschikbaarheid van capaciteit binnen één maand en geen personeelswisselingen</w:t>
      </w:r>
      <w:r w:rsidRPr="009338D6">
        <w:rPr>
          <w:rFonts w:ascii="Trebuchet MS" w:eastAsiaTheme="majorEastAsia" w:hAnsi="Trebuchet MS" w:cstheme="majorBidi"/>
          <w:color w:val="4472C4" w:themeColor="accent1"/>
          <w:sz w:val="20"/>
          <w:szCs w:val="20"/>
          <w:lang w:val="nl-NL"/>
        </w:rPr>
        <w:br/>
        <w:t>Het is niet realistisch om te eisen dat binnen één maand na verzoek volledige capaciteit beschikbaar is en dat er geen personeelswisselingen plaatsvinden. Dit is niet marktconform en kan leiden tot disproportionele kosten en organisatorische problemen.</w:t>
      </w:r>
    </w:p>
    <w:p w14:paraId="79BFFB73" w14:textId="77777777" w:rsidR="00E4212B" w:rsidRPr="00504A9E" w:rsidRDefault="00E4212B" w:rsidP="00BF44CF">
      <w:pPr>
        <w:spacing w:after="0" w:line="240" w:lineRule="auto"/>
        <w:rPr>
          <w:rFonts w:ascii="Trebuchet MS" w:eastAsiaTheme="majorEastAsia" w:hAnsi="Trebuchet MS" w:cstheme="majorBidi"/>
          <w:b/>
          <w:color w:val="4472C4" w:themeColor="accent1"/>
          <w:sz w:val="20"/>
          <w:szCs w:val="20"/>
          <w:lang w:val="nl-NL"/>
        </w:rPr>
      </w:pPr>
    </w:p>
    <w:p w14:paraId="7E1E1E02" w14:textId="77777777" w:rsidR="00BF44CF" w:rsidRPr="009338D6" w:rsidRDefault="00BF44CF" w:rsidP="00BF44CF">
      <w:pPr>
        <w:spacing w:after="0" w:line="240" w:lineRule="auto"/>
        <w:rPr>
          <w:rFonts w:ascii="Trebuchet MS" w:eastAsiaTheme="majorEastAsia" w:hAnsi="Trebuchet MS" w:cstheme="majorBidi"/>
          <w:color w:val="4472C4" w:themeColor="accent1"/>
          <w:sz w:val="20"/>
          <w:szCs w:val="20"/>
        </w:rPr>
      </w:pPr>
      <w:proofErr w:type="spellStart"/>
      <w:r w:rsidRPr="009338D6">
        <w:rPr>
          <w:rFonts w:ascii="Trebuchet MS" w:eastAsiaTheme="majorEastAsia" w:hAnsi="Trebuchet MS" w:cstheme="majorBidi"/>
          <w:b/>
          <w:color w:val="4472C4" w:themeColor="accent1"/>
          <w:sz w:val="20"/>
          <w:szCs w:val="20"/>
        </w:rPr>
        <w:t>Marktconforme</w:t>
      </w:r>
      <w:proofErr w:type="spellEnd"/>
      <w:r w:rsidRPr="009338D6">
        <w:rPr>
          <w:rFonts w:ascii="Trebuchet MS" w:eastAsiaTheme="majorEastAsia" w:hAnsi="Trebuchet MS" w:cstheme="majorBidi"/>
          <w:b/>
          <w:color w:val="4472C4" w:themeColor="accent1"/>
          <w:sz w:val="20"/>
          <w:szCs w:val="20"/>
        </w:rPr>
        <w:t xml:space="preserve"> </w:t>
      </w:r>
      <w:proofErr w:type="spellStart"/>
      <w:r w:rsidRPr="009338D6">
        <w:rPr>
          <w:rFonts w:ascii="Trebuchet MS" w:eastAsiaTheme="majorEastAsia" w:hAnsi="Trebuchet MS" w:cstheme="majorBidi"/>
          <w:b/>
          <w:color w:val="4472C4" w:themeColor="accent1"/>
          <w:sz w:val="20"/>
          <w:szCs w:val="20"/>
        </w:rPr>
        <w:t>en</w:t>
      </w:r>
      <w:proofErr w:type="spellEnd"/>
      <w:r w:rsidRPr="009338D6">
        <w:rPr>
          <w:rFonts w:ascii="Trebuchet MS" w:eastAsiaTheme="majorEastAsia" w:hAnsi="Trebuchet MS" w:cstheme="majorBidi"/>
          <w:b/>
          <w:color w:val="4472C4" w:themeColor="accent1"/>
          <w:sz w:val="20"/>
          <w:szCs w:val="20"/>
        </w:rPr>
        <w:t xml:space="preserve"> </w:t>
      </w:r>
      <w:proofErr w:type="spellStart"/>
      <w:r w:rsidRPr="009338D6">
        <w:rPr>
          <w:rFonts w:ascii="Trebuchet MS" w:eastAsiaTheme="majorEastAsia" w:hAnsi="Trebuchet MS" w:cstheme="majorBidi"/>
          <w:b/>
          <w:color w:val="4472C4" w:themeColor="accent1"/>
          <w:sz w:val="20"/>
          <w:szCs w:val="20"/>
        </w:rPr>
        <w:t>proportionele</w:t>
      </w:r>
      <w:proofErr w:type="spellEnd"/>
      <w:r w:rsidRPr="009338D6">
        <w:rPr>
          <w:rFonts w:ascii="Trebuchet MS" w:eastAsiaTheme="majorEastAsia" w:hAnsi="Trebuchet MS" w:cstheme="majorBidi"/>
          <w:b/>
          <w:color w:val="4472C4" w:themeColor="accent1"/>
          <w:sz w:val="20"/>
          <w:szCs w:val="20"/>
        </w:rPr>
        <w:t xml:space="preserve"> </w:t>
      </w:r>
      <w:proofErr w:type="spellStart"/>
      <w:r w:rsidRPr="009338D6">
        <w:rPr>
          <w:rFonts w:ascii="Trebuchet MS" w:eastAsiaTheme="majorEastAsia" w:hAnsi="Trebuchet MS" w:cstheme="majorBidi"/>
          <w:b/>
          <w:color w:val="4472C4" w:themeColor="accent1"/>
          <w:sz w:val="20"/>
          <w:szCs w:val="20"/>
        </w:rPr>
        <w:t>invulling</w:t>
      </w:r>
      <w:proofErr w:type="spellEnd"/>
      <w:r w:rsidRPr="009338D6">
        <w:rPr>
          <w:rFonts w:ascii="Trebuchet MS" w:eastAsiaTheme="majorEastAsia" w:hAnsi="Trebuchet MS" w:cstheme="majorBidi"/>
          <w:b/>
          <w:color w:val="4472C4" w:themeColor="accent1"/>
          <w:sz w:val="20"/>
          <w:szCs w:val="20"/>
        </w:rPr>
        <w:t>:</w:t>
      </w:r>
    </w:p>
    <w:p w14:paraId="64722E6E" w14:textId="77777777" w:rsidR="00BF44CF" w:rsidRPr="009338D6" w:rsidRDefault="00BF44CF" w:rsidP="00BF44CF">
      <w:pPr>
        <w:numPr>
          <w:ilvl w:val="0"/>
          <w:numId w:val="7"/>
        </w:numPr>
        <w:spacing w:after="0" w:line="240" w:lineRule="auto"/>
        <w:rPr>
          <w:rFonts w:ascii="Trebuchet MS" w:eastAsiaTheme="majorEastAsia" w:hAnsi="Trebuchet MS" w:cstheme="majorBidi"/>
          <w:color w:val="4472C4" w:themeColor="accent1"/>
          <w:sz w:val="20"/>
          <w:szCs w:val="20"/>
          <w:lang w:val="nl-NL"/>
        </w:rPr>
      </w:pPr>
      <w:r w:rsidRPr="009338D6">
        <w:rPr>
          <w:rFonts w:ascii="Trebuchet MS" w:eastAsiaTheme="majorEastAsia" w:hAnsi="Trebuchet MS" w:cstheme="majorBidi"/>
          <w:color w:val="4472C4" w:themeColor="accent1"/>
          <w:sz w:val="20"/>
          <w:szCs w:val="20"/>
          <w:lang w:val="nl-NL"/>
        </w:rPr>
        <w:t>Leverancier levert bij beëindiging van de overeenkomst de data kosteloos aan in een gangbaar formaat.</w:t>
      </w:r>
    </w:p>
    <w:p w14:paraId="0B6C2DF9" w14:textId="77777777" w:rsidR="00BF44CF" w:rsidRPr="009338D6" w:rsidRDefault="00BF44CF" w:rsidP="00BF44CF">
      <w:pPr>
        <w:numPr>
          <w:ilvl w:val="0"/>
          <w:numId w:val="7"/>
        </w:numPr>
        <w:spacing w:after="0" w:line="240" w:lineRule="auto"/>
        <w:rPr>
          <w:rFonts w:ascii="Trebuchet MS" w:eastAsiaTheme="majorEastAsia" w:hAnsi="Trebuchet MS" w:cstheme="majorBidi"/>
          <w:color w:val="4472C4" w:themeColor="accent1"/>
          <w:sz w:val="20"/>
          <w:szCs w:val="20"/>
          <w:lang w:val="nl-NL"/>
        </w:rPr>
      </w:pPr>
      <w:r w:rsidRPr="009338D6">
        <w:rPr>
          <w:rFonts w:ascii="Trebuchet MS" w:eastAsiaTheme="majorEastAsia" w:hAnsi="Trebuchet MS" w:cstheme="majorBidi"/>
          <w:color w:val="4472C4" w:themeColor="accent1"/>
          <w:sz w:val="20"/>
          <w:szCs w:val="20"/>
          <w:lang w:val="nl-NL"/>
        </w:rPr>
        <w:t>Indien Opdrachtgever aanvullende assistentie wenst, worden werkzaamheden en tarieven in overleg vastgesteld op basis van op dat moment gangbare marktprijzen.</w:t>
      </w:r>
    </w:p>
    <w:p w14:paraId="502C4E2C" w14:textId="77777777" w:rsidR="00BF44CF" w:rsidRPr="009338D6" w:rsidRDefault="00BF44CF" w:rsidP="00BF44CF">
      <w:pPr>
        <w:numPr>
          <w:ilvl w:val="0"/>
          <w:numId w:val="7"/>
        </w:numPr>
        <w:spacing w:after="0" w:line="240" w:lineRule="auto"/>
        <w:rPr>
          <w:rFonts w:ascii="Trebuchet MS" w:eastAsiaTheme="majorEastAsia" w:hAnsi="Trebuchet MS" w:cstheme="majorBidi"/>
          <w:color w:val="4472C4" w:themeColor="accent1"/>
          <w:sz w:val="20"/>
          <w:szCs w:val="20"/>
          <w:lang w:val="nl-NL"/>
        </w:rPr>
      </w:pPr>
      <w:r w:rsidRPr="009338D6">
        <w:rPr>
          <w:rFonts w:ascii="Trebuchet MS" w:eastAsiaTheme="majorEastAsia" w:hAnsi="Trebuchet MS" w:cstheme="majorBidi"/>
          <w:color w:val="4472C4" w:themeColor="accent1"/>
          <w:sz w:val="20"/>
          <w:szCs w:val="20"/>
          <w:lang w:val="nl-NL"/>
        </w:rPr>
        <w:t>Medewerking en beschikbaarheid van resources worden gebaseerd op wat in redelijkheid van een opdrachtnemer mag worden verwacht.</w:t>
      </w:r>
    </w:p>
    <w:p w14:paraId="4EBFC7F9" w14:textId="77777777" w:rsidR="00BF44CF" w:rsidRPr="009338D6" w:rsidRDefault="00BF44CF" w:rsidP="00BF44CF">
      <w:pPr>
        <w:numPr>
          <w:ilvl w:val="0"/>
          <w:numId w:val="7"/>
        </w:numPr>
        <w:spacing w:after="0" w:line="240" w:lineRule="auto"/>
        <w:rPr>
          <w:rFonts w:ascii="Trebuchet MS" w:eastAsiaTheme="majorEastAsia" w:hAnsi="Trebuchet MS" w:cstheme="majorBidi"/>
          <w:color w:val="4472C4" w:themeColor="accent1"/>
          <w:sz w:val="20"/>
          <w:szCs w:val="20"/>
          <w:lang w:val="nl-NL"/>
        </w:rPr>
      </w:pPr>
      <w:r w:rsidRPr="009338D6">
        <w:rPr>
          <w:rFonts w:ascii="Trebuchet MS" w:eastAsiaTheme="majorEastAsia" w:hAnsi="Trebuchet MS" w:cstheme="majorBidi"/>
          <w:color w:val="4472C4" w:themeColor="accent1"/>
          <w:sz w:val="20"/>
          <w:szCs w:val="20"/>
          <w:lang w:val="nl-NL"/>
        </w:rPr>
        <w:t>Informatieoverdracht vindt plaats voor zover dit geen negatieve gevolgen heeft voor de concurrentiepositie van Leverancier.</w:t>
      </w:r>
    </w:p>
    <w:p w14:paraId="4D4A6BF7" w14:textId="77777777" w:rsidR="00CD66C3" w:rsidRDefault="00CD66C3" w:rsidP="00F22DC8">
      <w:pPr>
        <w:spacing w:after="0" w:line="240" w:lineRule="auto"/>
        <w:rPr>
          <w:lang w:val="nl-NL"/>
        </w:rPr>
      </w:pPr>
    </w:p>
    <w:p w14:paraId="4F156AE8" w14:textId="68D629B7" w:rsidR="006106FD" w:rsidRPr="006024B0" w:rsidRDefault="006106FD" w:rsidP="00D92C5E">
      <w:pPr>
        <w:pStyle w:val="Lijstalinea"/>
        <w:numPr>
          <w:ilvl w:val="0"/>
          <w:numId w:val="17"/>
        </w:numPr>
        <w:spacing w:after="0" w:line="240" w:lineRule="auto"/>
        <w:rPr>
          <w:rFonts w:ascii="Trebuchet MS" w:eastAsiaTheme="majorEastAsia" w:hAnsi="Trebuchet MS" w:cstheme="majorBidi"/>
          <w:color w:val="4472C4" w:themeColor="accent1"/>
          <w:sz w:val="20"/>
          <w:szCs w:val="20"/>
          <w:u w:val="single"/>
          <w:lang w:val="nl-NL"/>
        </w:rPr>
      </w:pPr>
      <w:r w:rsidRPr="006024B0">
        <w:rPr>
          <w:rFonts w:ascii="Trebuchet MS" w:eastAsiaTheme="majorEastAsia" w:hAnsi="Trebuchet MS" w:cstheme="majorBidi"/>
          <w:color w:val="4472C4" w:themeColor="accent1"/>
          <w:sz w:val="20"/>
          <w:szCs w:val="20"/>
          <w:u w:val="single"/>
          <w:lang w:val="nl-NL"/>
        </w:rPr>
        <w:t>Servi</w:t>
      </w:r>
      <w:r w:rsidR="002E6291" w:rsidRPr="006024B0">
        <w:rPr>
          <w:rFonts w:ascii="Trebuchet MS" w:eastAsiaTheme="majorEastAsia" w:hAnsi="Trebuchet MS" w:cstheme="majorBidi"/>
          <w:color w:val="4472C4" w:themeColor="accent1"/>
          <w:sz w:val="20"/>
          <w:szCs w:val="20"/>
          <w:u w:val="single"/>
          <w:lang w:val="nl-NL"/>
        </w:rPr>
        <w:t>c</w:t>
      </w:r>
      <w:r w:rsidRPr="006024B0">
        <w:rPr>
          <w:rFonts w:ascii="Trebuchet MS" w:eastAsiaTheme="majorEastAsia" w:hAnsi="Trebuchet MS" w:cstheme="majorBidi"/>
          <w:color w:val="4472C4" w:themeColor="accent1"/>
          <w:sz w:val="20"/>
          <w:szCs w:val="20"/>
          <w:u w:val="single"/>
          <w:lang w:val="nl-NL"/>
        </w:rPr>
        <w:t>e Level Agreement Eisen</w:t>
      </w:r>
    </w:p>
    <w:p w14:paraId="1B2ACA3B" w14:textId="35BA4341" w:rsidR="00C839D8" w:rsidRDefault="00C839D8" w:rsidP="00C839D8">
      <w:p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color w:val="4472C4" w:themeColor="accent1"/>
          <w:sz w:val="20"/>
          <w:szCs w:val="20"/>
          <w:lang w:val="nl-NL"/>
        </w:rPr>
        <w:t>Op basis van onze jarenlange ervaring binnen aanbestedingen voor gemeentelijke en (semi</w:t>
      </w:r>
      <w:r w:rsidRPr="00C839D8">
        <w:rPr>
          <w:rFonts w:ascii="Trebuchet MS" w:eastAsiaTheme="majorEastAsia" w:hAnsi="Trebuchet MS" w:cstheme="majorBidi"/>
          <w:color w:val="4472C4" w:themeColor="accent1"/>
          <w:sz w:val="20"/>
          <w:szCs w:val="20"/>
          <w:lang w:val="nl-NL"/>
        </w:rPr>
        <w:noBreakHyphen/>
        <w:t>)</w:t>
      </w:r>
      <w:r w:rsidR="00EC5C02" w:rsidRPr="00C839D8">
        <w:rPr>
          <w:rFonts w:ascii="Trebuchet MS" w:eastAsiaTheme="majorEastAsia" w:hAnsi="Trebuchet MS" w:cstheme="majorBidi"/>
          <w:color w:val="4472C4" w:themeColor="accent1"/>
          <w:sz w:val="20"/>
          <w:szCs w:val="20"/>
          <w:lang w:val="nl-NL"/>
        </w:rPr>
        <w:t xml:space="preserve"> </w:t>
      </w:r>
      <w:r w:rsidRPr="00C839D8">
        <w:rPr>
          <w:rFonts w:ascii="Trebuchet MS" w:eastAsiaTheme="majorEastAsia" w:hAnsi="Trebuchet MS" w:cstheme="majorBidi"/>
          <w:color w:val="4472C4" w:themeColor="accent1"/>
          <w:sz w:val="20"/>
          <w:szCs w:val="20"/>
          <w:lang w:val="nl-NL"/>
        </w:rPr>
        <w:t xml:space="preserve">publieke organisaties constateren wij dat </w:t>
      </w:r>
      <w:r w:rsidRPr="00C839D8">
        <w:rPr>
          <w:rFonts w:ascii="Trebuchet MS" w:eastAsiaTheme="majorEastAsia" w:hAnsi="Trebuchet MS" w:cstheme="majorBidi"/>
          <w:b/>
          <w:bCs/>
          <w:color w:val="4472C4" w:themeColor="accent1"/>
          <w:sz w:val="20"/>
          <w:szCs w:val="20"/>
          <w:lang w:val="nl-NL"/>
        </w:rPr>
        <w:t>Software</w:t>
      </w:r>
      <w:r w:rsidRPr="00C839D8">
        <w:rPr>
          <w:rFonts w:ascii="Trebuchet MS" w:eastAsiaTheme="majorEastAsia" w:hAnsi="Trebuchet MS" w:cstheme="majorBidi"/>
          <w:b/>
          <w:bCs/>
          <w:color w:val="4472C4" w:themeColor="accent1"/>
          <w:sz w:val="20"/>
          <w:szCs w:val="20"/>
          <w:lang w:val="nl-NL"/>
        </w:rPr>
        <w:noBreakHyphen/>
        <w:t>as</w:t>
      </w:r>
      <w:r w:rsidRPr="00C839D8">
        <w:rPr>
          <w:rFonts w:ascii="Trebuchet MS" w:eastAsiaTheme="majorEastAsia" w:hAnsi="Trebuchet MS" w:cstheme="majorBidi"/>
          <w:b/>
          <w:bCs/>
          <w:color w:val="4472C4" w:themeColor="accent1"/>
          <w:sz w:val="20"/>
          <w:szCs w:val="20"/>
          <w:lang w:val="nl-NL"/>
        </w:rPr>
        <w:noBreakHyphen/>
        <w:t>a</w:t>
      </w:r>
      <w:r w:rsidRPr="00C839D8">
        <w:rPr>
          <w:rFonts w:ascii="Trebuchet MS" w:eastAsiaTheme="majorEastAsia" w:hAnsi="Trebuchet MS" w:cstheme="majorBidi"/>
          <w:b/>
          <w:bCs/>
          <w:color w:val="4472C4" w:themeColor="accent1"/>
          <w:sz w:val="20"/>
          <w:szCs w:val="20"/>
          <w:lang w:val="nl-NL"/>
        </w:rPr>
        <w:noBreakHyphen/>
        <w:t>Service (SaaS)</w:t>
      </w:r>
      <w:r w:rsidRPr="00C839D8">
        <w:rPr>
          <w:rFonts w:ascii="Trebuchet MS" w:eastAsiaTheme="majorEastAsia" w:hAnsi="Trebuchet MS" w:cstheme="majorBidi"/>
          <w:color w:val="4472C4" w:themeColor="accent1"/>
          <w:sz w:val="20"/>
          <w:szCs w:val="20"/>
          <w:lang w:val="nl-NL"/>
        </w:rPr>
        <w:t xml:space="preserve"> inmiddels bij het overgrote deel van de trajecten de standaard is geworden. In onze definitie betekent SaaS dat </w:t>
      </w:r>
      <w:r w:rsidRPr="00C839D8">
        <w:rPr>
          <w:rFonts w:ascii="Trebuchet MS" w:eastAsiaTheme="majorEastAsia" w:hAnsi="Trebuchet MS" w:cstheme="majorBidi"/>
          <w:b/>
          <w:bCs/>
          <w:color w:val="4472C4" w:themeColor="accent1"/>
          <w:sz w:val="20"/>
          <w:szCs w:val="20"/>
          <w:lang w:val="nl-NL"/>
        </w:rPr>
        <w:t>alle klanten werken met dezelfde, meest actuele versie</w:t>
      </w:r>
      <w:r w:rsidRPr="00C839D8">
        <w:rPr>
          <w:rFonts w:ascii="Trebuchet MS" w:eastAsiaTheme="majorEastAsia" w:hAnsi="Trebuchet MS" w:cstheme="majorBidi"/>
          <w:color w:val="4472C4" w:themeColor="accent1"/>
          <w:sz w:val="20"/>
          <w:szCs w:val="20"/>
          <w:lang w:val="nl-NL"/>
        </w:rPr>
        <w:t xml:space="preserve"> van onze oplossing</w:t>
      </w:r>
      <w:r w:rsidR="00EF3F27">
        <w:rPr>
          <w:rFonts w:ascii="Trebuchet MS" w:eastAsiaTheme="majorEastAsia" w:hAnsi="Trebuchet MS" w:cstheme="majorBidi"/>
          <w:color w:val="4472C4" w:themeColor="accent1"/>
          <w:sz w:val="20"/>
          <w:szCs w:val="20"/>
          <w:lang w:val="nl-NL"/>
        </w:rPr>
        <w:t xml:space="preserve"> met bijbehorende standaard </w:t>
      </w:r>
      <w:proofErr w:type="spellStart"/>
      <w:r w:rsidR="00EF3F27">
        <w:rPr>
          <w:rFonts w:ascii="Trebuchet MS" w:eastAsiaTheme="majorEastAsia" w:hAnsi="Trebuchet MS" w:cstheme="majorBidi"/>
          <w:color w:val="4472C4" w:themeColor="accent1"/>
          <w:sz w:val="20"/>
          <w:szCs w:val="20"/>
          <w:lang w:val="nl-NL"/>
        </w:rPr>
        <w:t>SLA’s</w:t>
      </w:r>
      <w:proofErr w:type="spellEnd"/>
      <w:r w:rsidRPr="00C839D8">
        <w:rPr>
          <w:rFonts w:ascii="Trebuchet MS" w:eastAsiaTheme="majorEastAsia" w:hAnsi="Trebuchet MS" w:cstheme="majorBidi"/>
          <w:color w:val="4472C4" w:themeColor="accent1"/>
          <w:sz w:val="20"/>
          <w:szCs w:val="20"/>
          <w:lang w:val="nl-NL"/>
        </w:rPr>
        <w:t>. Dit model biedt aanzienlijke voordelen op het gebied van innovatie, veiligheid, continuïteit en het kunnen voldoen aan nieuwe wet</w:t>
      </w:r>
      <w:r w:rsidRPr="00C839D8">
        <w:rPr>
          <w:rFonts w:ascii="Trebuchet MS" w:eastAsiaTheme="majorEastAsia" w:hAnsi="Trebuchet MS" w:cstheme="majorBidi"/>
          <w:color w:val="4472C4" w:themeColor="accent1"/>
          <w:sz w:val="20"/>
          <w:szCs w:val="20"/>
          <w:lang w:val="nl-NL"/>
        </w:rPr>
        <w:noBreakHyphen/>
        <w:t xml:space="preserve"> en regelgeving.</w:t>
      </w:r>
    </w:p>
    <w:p w14:paraId="316C58B1" w14:textId="77777777" w:rsidR="002E6291" w:rsidRPr="00C839D8" w:rsidRDefault="002E6291" w:rsidP="00C839D8">
      <w:pPr>
        <w:spacing w:after="0" w:line="240" w:lineRule="auto"/>
        <w:rPr>
          <w:rFonts w:ascii="Trebuchet MS" w:eastAsiaTheme="majorEastAsia" w:hAnsi="Trebuchet MS" w:cstheme="majorBidi"/>
          <w:color w:val="4472C4" w:themeColor="accent1"/>
          <w:sz w:val="20"/>
          <w:szCs w:val="20"/>
          <w:lang w:val="nl-NL"/>
        </w:rPr>
      </w:pPr>
    </w:p>
    <w:p w14:paraId="539D03D6" w14:textId="6C76108C" w:rsidR="00C839D8" w:rsidRPr="00C839D8" w:rsidRDefault="00C839D8" w:rsidP="00C839D8">
      <w:pPr>
        <w:spacing w:after="0" w:line="240" w:lineRule="auto"/>
        <w:rPr>
          <w:rFonts w:ascii="Trebuchet MS" w:eastAsiaTheme="majorEastAsia" w:hAnsi="Trebuchet MS" w:cstheme="majorBidi"/>
          <w:b/>
          <w:bCs/>
          <w:color w:val="4472C4" w:themeColor="accent1"/>
          <w:sz w:val="20"/>
          <w:szCs w:val="20"/>
          <w:lang w:val="nl-NL"/>
        </w:rPr>
      </w:pPr>
      <w:r w:rsidRPr="00C839D8">
        <w:rPr>
          <w:rFonts w:ascii="Trebuchet MS" w:eastAsiaTheme="majorEastAsia" w:hAnsi="Trebuchet MS" w:cstheme="majorBidi"/>
          <w:b/>
          <w:bCs/>
          <w:color w:val="4472C4" w:themeColor="accent1"/>
          <w:sz w:val="20"/>
          <w:szCs w:val="20"/>
          <w:lang w:val="nl-NL"/>
        </w:rPr>
        <w:t>Standaardisatie is een randvoorwaarde binnen SaaS</w:t>
      </w:r>
    </w:p>
    <w:p w14:paraId="70E4B805" w14:textId="77777777" w:rsidR="006024B0" w:rsidRDefault="00C839D8" w:rsidP="00C839D8">
      <w:p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color w:val="4472C4" w:themeColor="accent1"/>
          <w:sz w:val="20"/>
          <w:szCs w:val="20"/>
          <w:lang w:val="nl-NL"/>
        </w:rPr>
        <w:t>Onze volledige dienstverlening – inclusief monitoring, rapportages, platformbeheer</w:t>
      </w:r>
      <w:r w:rsidR="005E0D99">
        <w:rPr>
          <w:rFonts w:ascii="Trebuchet MS" w:eastAsiaTheme="majorEastAsia" w:hAnsi="Trebuchet MS" w:cstheme="majorBidi"/>
          <w:color w:val="4472C4" w:themeColor="accent1"/>
          <w:sz w:val="20"/>
          <w:szCs w:val="20"/>
          <w:lang w:val="nl-NL"/>
        </w:rPr>
        <w:t xml:space="preserve">, </w:t>
      </w:r>
      <w:r w:rsidRPr="00C839D8">
        <w:rPr>
          <w:rFonts w:ascii="Trebuchet MS" w:eastAsiaTheme="majorEastAsia" w:hAnsi="Trebuchet MS" w:cstheme="majorBidi"/>
          <w:color w:val="4472C4" w:themeColor="accent1"/>
          <w:sz w:val="20"/>
          <w:szCs w:val="20"/>
          <w:lang w:val="nl-NL"/>
        </w:rPr>
        <w:t xml:space="preserve">ondersteuningsprocessen </w:t>
      </w:r>
      <w:r w:rsidR="005E0D99">
        <w:rPr>
          <w:rFonts w:ascii="Trebuchet MS" w:eastAsiaTheme="majorEastAsia" w:hAnsi="Trebuchet MS" w:cstheme="majorBidi"/>
          <w:color w:val="4472C4" w:themeColor="accent1"/>
          <w:sz w:val="20"/>
          <w:szCs w:val="20"/>
          <w:lang w:val="nl-NL"/>
        </w:rPr>
        <w:t xml:space="preserve">en het technisch platform </w:t>
      </w:r>
      <w:r w:rsidRPr="00C839D8">
        <w:rPr>
          <w:rFonts w:ascii="Trebuchet MS" w:eastAsiaTheme="majorEastAsia" w:hAnsi="Trebuchet MS" w:cstheme="majorBidi"/>
          <w:color w:val="4472C4" w:themeColor="accent1"/>
          <w:sz w:val="20"/>
          <w:szCs w:val="20"/>
          <w:lang w:val="nl-NL"/>
        </w:rPr>
        <w:t xml:space="preserve">– is opgebouwd rond </w:t>
      </w:r>
      <w:r w:rsidRPr="00C839D8">
        <w:rPr>
          <w:rFonts w:ascii="Trebuchet MS" w:eastAsiaTheme="majorEastAsia" w:hAnsi="Trebuchet MS" w:cstheme="majorBidi"/>
          <w:b/>
          <w:bCs/>
          <w:color w:val="4472C4" w:themeColor="accent1"/>
          <w:sz w:val="20"/>
          <w:szCs w:val="20"/>
          <w:lang w:val="nl-NL"/>
        </w:rPr>
        <w:t xml:space="preserve">één uniforme set van </w:t>
      </w:r>
      <w:proofErr w:type="gramStart"/>
      <w:r w:rsidRPr="00C839D8">
        <w:rPr>
          <w:rFonts w:ascii="Trebuchet MS" w:eastAsiaTheme="majorEastAsia" w:hAnsi="Trebuchet MS" w:cstheme="majorBidi"/>
          <w:b/>
          <w:bCs/>
          <w:color w:val="4472C4" w:themeColor="accent1"/>
          <w:sz w:val="20"/>
          <w:szCs w:val="20"/>
          <w:lang w:val="nl-NL"/>
        </w:rPr>
        <w:t>service levels</w:t>
      </w:r>
      <w:proofErr w:type="gramEnd"/>
      <w:r w:rsidR="0077010F">
        <w:rPr>
          <w:rFonts w:ascii="Trebuchet MS" w:eastAsiaTheme="majorEastAsia" w:hAnsi="Trebuchet MS" w:cstheme="majorBidi"/>
          <w:b/>
          <w:bCs/>
          <w:color w:val="4472C4" w:themeColor="accent1"/>
          <w:sz w:val="20"/>
          <w:szCs w:val="20"/>
          <w:lang w:val="nl-NL"/>
        </w:rPr>
        <w:t xml:space="preserve"> en standaarden</w:t>
      </w:r>
      <w:r w:rsidRPr="00C839D8">
        <w:rPr>
          <w:rFonts w:ascii="Trebuchet MS" w:eastAsiaTheme="majorEastAsia" w:hAnsi="Trebuchet MS" w:cstheme="majorBidi"/>
          <w:color w:val="4472C4" w:themeColor="accent1"/>
          <w:sz w:val="20"/>
          <w:szCs w:val="20"/>
          <w:lang w:val="nl-NL"/>
        </w:rPr>
        <w:t xml:space="preserve">. Omdat alle klanten dezelfde versie gebruiken, zijn ook de </w:t>
      </w:r>
      <w:r w:rsidRPr="00C839D8">
        <w:rPr>
          <w:rFonts w:ascii="Trebuchet MS" w:eastAsiaTheme="majorEastAsia" w:hAnsi="Trebuchet MS" w:cstheme="majorBidi"/>
          <w:b/>
          <w:bCs/>
          <w:color w:val="4472C4" w:themeColor="accent1"/>
          <w:sz w:val="20"/>
          <w:szCs w:val="20"/>
          <w:lang w:val="nl-NL"/>
        </w:rPr>
        <w:t>reactietijden, oplostijden en prioriteitsniveaus gestandaardiseerd</w:t>
      </w:r>
      <w:r w:rsidRPr="00C839D8">
        <w:rPr>
          <w:rFonts w:ascii="Trebuchet MS" w:eastAsiaTheme="majorEastAsia" w:hAnsi="Trebuchet MS" w:cstheme="majorBidi"/>
          <w:color w:val="4472C4" w:themeColor="accent1"/>
          <w:sz w:val="20"/>
          <w:szCs w:val="20"/>
          <w:lang w:val="nl-NL"/>
        </w:rPr>
        <w:t>.</w:t>
      </w:r>
    </w:p>
    <w:p w14:paraId="49A910BE" w14:textId="1E9262CB" w:rsidR="00C839D8" w:rsidRDefault="00C839D8" w:rsidP="00C839D8">
      <w:p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color w:val="4472C4" w:themeColor="accent1"/>
          <w:sz w:val="20"/>
          <w:szCs w:val="20"/>
          <w:lang w:val="nl-NL"/>
        </w:rPr>
        <w:br/>
        <w:t>Dit betekent dat wij, net zoals bij andere SaaS</w:t>
      </w:r>
      <w:r w:rsidRPr="00C839D8">
        <w:rPr>
          <w:rFonts w:ascii="Trebuchet MS" w:eastAsiaTheme="majorEastAsia" w:hAnsi="Trebuchet MS" w:cstheme="majorBidi"/>
          <w:color w:val="4472C4" w:themeColor="accent1"/>
          <w:sz w:val="20"/>
          <w:szCs w:val="20"/>
          <w:lang w:val="nl-NL"/>
        </w:rPr>
        <w:noBreakHyphen/>
        <w:t xml:space="preserve">leveranciers gebruikelijk is, niet kunnen afwijken van deze SLA voor individuele klanten. Een </w:t>
      </w:r>
      <w:r w:rsidR="00827580" w:rsidRPr="00C839D8">
        <w:rPr>
          <w:rFonts w:ascii="Trebuchet MS" w:eastAsiaTheme="majorEastAsia" w:hAnsi="Trebuchet MS" w:cstheme="majorBidi"/>
          <w:color w:val="4472C4" w:themeColor="accent1"/>
          <w:sz w:val="20"/>
          <w:szCs w:val="20"/>
          <w:lang w:val="nl-NL"/>
        </w:rPr>
        <w:t>klant specifieke</w:t>
      </w:r>
      <w:r w:rsidRPr="00C839D8">
        <w:rPr>
          <w:rFonts w:ascii="Trebuchet MS" w:eastAsiaTheme="majorEastAsia" w:hAnsi="Trebuchet MS" w:cstheme="majorBidi"/>
          <w:color w:val="4472C4" w:themeColor="accent1"/>
          <w:sz w:val="20"/>
          <w:szCs w:val="20"/>
          <w:lang w:val="nl-NL"/>
        </w:rPr>
        <w:t xml:space="preserve"> SLA zou leiden tot verschillende dienstverleningsmodellen naast elkaar, wat strijdig is met de kernprincipes van SaaS en grote risico’s met zich meebrengt voor stabiliteit en continuïteit.</w:t>
      </w:r>
    </w:p>
    <w:p w14:paraId="449371E7" w14:textId="77777777" w:rsidR="002E6291" w:rsidRPr="00C839D8" w:rsidRDefault="002E6291" w:rsidP="00C839D8">
      <w:pPr>
        <w:spacing w:after="0" w:line="240" w:lineRule="auto"/>
        <w:rPr>
          <w:rFonts w:ascii="Trebuchet MS" w:eastAsiaTheme="majorEastAsia" w:hAnsi="Trebuchet MS" w:cstheme="majorBidi"/>
          <w:color w:val="4472C4" w:themeColor="accent1"/>
          <w:sz w:val="20"/>
          <w:szCs w:val="20"/>
          <w:lang w:val="nl-NL"/>
        </w:rPr>
      </w:pPr>
    </w:p>
    <w:p w14:paraId="75F4275B" w14:textId="04B450BC" w:rsidR="00C839D8" w:rsidRPr="00C839D8" w:rsidRDefault="00C839D8" w:rsidP="00C839D8">
      <w:pPr>
        <w:spacing w:after="0" w:line="240" w:lineRule="auto"/>
        <w:rPr>
          <w:rFonts w:ascii="Trebuchet MS" w:eastAsiaTheme="majorEastAsia" w:hAnsi="Trebuchet MS" w:cstheme="majorBidi"/>
          <w:b/>
          <w:bCs/>
          <w:color w:val="4472C4" w:themeColor="accent1"/>
          <w:sz w:val="20"/>
          <w:szCs w:val="20"/>
          <w:lang w:val="nl-NL"/>
        </w:rPr>
      </w:pPr>
      <w:r w:rsidRPr="00C839D8">
        <w:rPr>
          <w:rFonts w:ascii="Trebuchet MS" w:eastAsiaTheme="majorEastAsia" w:hAnsi="Trebuchet MS" w:cstheme="majorBidi"/>
          <w:b/>
          <w:bCs/>
          <w:color w:val="4472C4" w:themeColor="accent1"/>
          <w:sz w:val="20"/>
          <w:szCs w:val="20"/>
          <w:lang w:val="nl-NL"/>
        </w:rPr>
        <w:t>Afwijkende eisen in het concept</w:t>
      </w:r>
      <w:r w:rsidRPr="00C839D8">
        <w:rPr>
          <w:rFonts w:ascii="Trebuchet MS" w:eastAsiaTheme="majorEastAsia" w:hAnsi="Trebuchet MS" w:cstheme="majorBidi"/>
          <w:b/>
          <w:bCs/>
          <w:color w:val="4472C4" w:themeColor="accent1"/>
          <w:sz w:val="20"/>
          <w:szCs w:val="20"/>
          <w:lang w:val="nl-NL"/>
        </w:rPr>
        <w:noBreakHyphen/>
      </w:r>
      <w:proofErr w:type="spellStart"/>
      <w:r w:rsidR="007831B2">
        <w:rPr>
          <w:rFonts w:ascii="Trebuchet MS" w:eastAsiaTheme="majorEastAsia" w:hAnsi="Trebuchet MS" w:cstheme="majorBidi"/>
          <w:b/>
          <w:bCs/>
          <w:color w:val="4472C4" w:themeColor="accent1"/>
          <w:sz w:val="20"/>
          <w:szCs w:val="20"/>
          <w:lang w:val="nl-NL"/>
        </w:rPr>
        <w:t>PvE</w:t>
      </w:r>
      <w:proofErr w:type="spellEnd"/>
      <w:r w:rsidR="007831B2">
        <w:rPr>
          <w:rFonts w:ascii="Trebuchet MS" w:eastAsiaTheme="majorEastAsia" w:hAnsi="Trebuchet MS" w:cstheme="majorBidi"/>
          <w:b/>
          <w:bCs/>
          <w:color w:val="4472C4" w:themeColor="accent1"/>
          <w:sz w:val="20"/>
          <w:szCs w:val="20"/>
          <w:lang w:val="nl-NL"/>
        </w:rPr>
        <w:t>/W</w:t>
      </w:r>
    </w:p>
    <w:p w14:paraId="3296C233" w14:textId="77777777" w:rsidR="00C839D8" w:rsidRPr="00022D98" w:rsidRDefault="00C839D8" w:rsidP="00C839D8">
      <w:p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color w:val="4472C4" w:themeColor="accent1"/>
          <w:sz w:val="20"/>
          <w:szCs w:val="20"/>
          <w:lang w:val="nl-NL"/>
        </w:rPr>
        <w:t>In uw conceptprogramma van eisen komen een aantal onderdelen voor die inhoudelijk begrijpelijk zijn, maar in hun huidige vorm niet verenigbaar zijn met een standaard SaaS</w:t>
      </w:r>
      <w:r w:rsidRPr="00C839D8">
        <w:rPr>
          <w:rFonts w:ascii="Trebuchet MS" w:eastAsiaTheme="majorEastAsia" w:hAnsi="Trebuchet MS" w:cstheme="majorBidi"/>
          <w:color w:val="4472C4" w:themeColor="accent1"/>
          <w:sz w:val="20"/>
          <w:szCs w:val="20"/>
          <w:lang w:val="nl-NL"/>
        </w:rPr>
        <w:noBreakHyphen/>
        <w:t xml:space="preserve">SLA. </w:t>
      </w:r>
      <w:r w:rsidRPr="00022D98">
        <w:rPr>
          <w:rFonts w:ascii="Trebuchet MS" w:eastAsiaTheme="majorEastAsia" w:hAnsi="Trebuchet MS" w:cstheme="majorBidi"/>
          <w:color w:val="4472C4" w:themeColor="accent1"/>
          <w:sz w:val="20"/>
          <w:szCs w:val="20"/>
          <w:lang w:val="nl-NL"/>
        </w:rPr>
        <w:t>Voorbeelden hiervan zijn:</w:t>
      </w:r>
    </w:p>
    <w:p w14:paraId="5CA4E6FB" w14:textId="77777777" w:rsidR="00C839D8" w:rsidRPr="00C839D8" w:rsidRDefault="00C839D8" w:rsidP="00C839D8">
      <w:pPr>
        <w:numPr>
          <w:ilvl w:val="0"/>
          <w:numId w:val="3"/>
        </w:num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b/>
          <w:bCs/>
          <w:color w:val="4472C4" w:themeColor="accent1"/>
          <w:sz w:val="20"/>
          <w:szCs w:val="20"/>
          <w:lang w:val="nl-NL"/>
        </w:rPr>
        <w:t>Beschikbaarheidspercentages</w:t>
      </w:r>
      <w:r w:rsidRPr="00C839D8">
        <w:rPr>
          <w:rFonts w:ascii="Trebuchet MS" w:eastAsiaTheme="majorEastAsia" w:hAnsi="Trebuchet MS" w:cstheme="majorBidi"/>
          <w:color w:val="4472C4" w:themeColor="accent1"/>
          <w:sz w:val="20"/>
          <w:szCs w:val="20"/>
          <w:lang w:val="nl-NL"/>
        </w:rPr>
        <w:t xml:space="preserve"> die afwijken van ons uniforme SaaS</w:t>
      </w:r>
      <w:r w:rsidRPr="00C839D8">
        <w:rPr>
          <w:rFonts w:ascii="Trebuchet MS" w:eastAsiaTheme="majorEastAsia" w:hAnsi="Trebuchet MS" w:cstheme="majorBidi"/>
          <w:color w:val="4472C4" w:themeColor="accent1"/>
          <w:sz w:val="20"/>
          <w:szCs w:val="20"/>
          <w:lang w:val="nl-NL"/>
        </w:rPr>
        <w:noBreakHyphen/>
        <w:t>niveau (A32).</w:t>
      </w:r>
    </w:p>
    <w:p w14:paraId="3D3E1DD3" w14:textId="77777777" w:rsidR="00C839D8" w:rsidRPr="00C839D8" w:rsidRDefault="00C839D8" w:rsidP="00C839D8">
      <w:pPr>
        <w:numPr>
          <w:ilvl w:val="0"/>
          <w:numId w:val="3"/>
        </w:num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b/>
          <w:bCs/>
          <w:color w:val="4472C4" w:themeColor="accent1"/>
          <w:sz w:val="20"/>
          <w:szCs w:val="20"/>
          <w:lang w:val="nl-NL"/>
        </w:rPr>
        <w:t>Performance</w:t>
      </w:r>
      <w:r w:rsidRPr="00C839D8">
        <w:rPr>
          <w:rFonts w:ascii="Trebuchet MS" w:eastAsiaTheme="majorEastAsia" w:hAnsi="Trebuchet MS" w:cstheme="majorBidi"/>
          <w:b/>
          <w:bCs/>
          <w:color w:val="4472C4" w:themeColor="accent1"/>
          <w:sz w:val="20"/>
          <w:szCs w:val="20"/>
          <w:lang w:val="nl-NL"/>
        </w:rPr>
        <w:noBreakHyphen/>
        <w:t>eisen</w:t>
      </w:r>
      <w:r w:rsidRPr="00C839D8">
        <w:rPr>
          <w:rFonts w:ascii="Trebuchet MS" w:eastAsiaTheme="majorEastAsia" w:hAnsi="Trebuchet MS" w:cstheme="majorBidi"/>
          <w:color w:val="4472C4" w:themeColor="accent1"/>
          <w:sz w:val="20"/>
          <w:szCs w:val="20"/>
          <w:lang w:val="nl-NL"/>
        </w:rPr>
        <w:t xml:space="preserve"> die verwijzen naar vaste laadtijden of fysieke meetlocaties, terwijl SaaS werkt met centrale platformmonitoring (A44).</w:t>
      </w:r>
    </w:p>
    <w:p w14:paraId="130AFE0C" w14:textId="77777777" w:rsidR="00C839D8" w:rsidRPr="00C839D8" w:rsidRDefault="00C839D8" w:rsidP="00C839D8">
      <w:pPr>
        <w:numPr>
          <w:ilvl w:val="0"/>
          <w:numId w:val="3"/>
        </w:num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b/>
          <w:bCs/>
          <w:color w:val="4472C4" w:themeColor="accent1"/>
          <w:sz w:val="20"/>
          <w:szCs w:val="20"/>
          <w:lang w:val="nl-NL"/>
        </w:rPr>
        <w:lastRenderedPageBreak/>
        <w:t>Terugkoppeling en communicatieverplichtingen</w:t>
      </w:r>
      <w:r w:rsidRPr="00C839D8">
        <w:rPr>
          <w:rFonts w:ascii="Trebuchet MS" w:eastAsiaTheme="majorEastAsia" w:hAnsi="Trebuchet MS" w:cstheme="majorBidi"/>
          <w:color w:val="4472C4" w:themeColor="accent1"/>
          <w:sz w:val="20"/>
          <w:szCs w:val="20"/>
          <w:lang w:val="nl-NL"/>
        </w:rPr>
        <w:t xml:space="preserve"> (A28) die anders zijn dan onze gestandaardiseerde procedures.</w:t>
      </w:r>
    </w:p>
    <w:p w14:paraId="27C0D665" w14:textId="77777777" w:rsidR="00C839D8" w:rsidRPr="00C839D8" w:rsidRDefault="00C839D8" w:rsidP="00C839D8">
      <w:pPr>
        <w:numPr>
          <w:ilvl w:val="0"/>
          <w:numId w:val="3"/>
        </w:num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b/>
          <w:bCs/>
          <w:color w:val="4472C4" w:themeColor="accent1"/>
          <w:sz w:val="20"/>
          <w:szCs w:val="20"/>
          <w:lang w:val="nl-NL"/>
        </w:rPr>
        <w:t>Reactie</w:t>
      </w:r>
      <w:r w:rsidRPr="00C839D8">
        <w:rPr>
          <w:rFonts w:ascii="Trebuchet MS" w:eastAsiaTheme="majorEastAsia" w:hAnsi="Trebuchet MS" w:cstheme="majorBidi"/>
          <w:b/>
          <w:bCs/>
          <w:color w:val="4472C4" w:themeColor="accent1"/>
          <w:sz w:val="20"/>
          <w:szCs w:val="20"/>
          <w:lang w:val="nl-NL"/>
        </w:rPr>
        <w:noBreakHyphen/>
        <w:t xml:space="preserve"> en oplostijden</w:t>
      </w:r>
      <w:r w:rsidRPr="00C839D8">
        <w:rPr>
          <w:rFonts w:ascii="Trebuchet MS" w:eastAsiaTheme="majorEastAsia" w:hAnsi="Trebuchet MS" w:cstheme="majorBidi"/>
          <w:color w:val="4472C4" w:themeColor="accent1"/>
          <w:sz w:val="20"/>
          <w:szCs w:val="20"/>
          <w:lang w:val="nl-NL"/>
        </w:rPr>
        <w:t xml:space="preserve"> (A30) die niet aansluiten op onze uniforme prioriteitsclassificatie.</w:t>
      </w:r>
    </w:p>
    <w:p w14:paraId="76190A7A" w14:textId="77777777" w:rsidR="00936D94" w:rsidRDefault="00936D94" w:rsidP="00C839D8">
      <w:pPr>
        <w:spacing w:after="0" w:line="240" w:lineRule="auto"/>
        <w:rPr>
          <w:rFonts w:ascii="Trebuchet MS" w:eastAsiaTheme="majorEastAsia" w:hAnsi="Trebuchet MS" w:cstheme="majorBidi"/>
          <w:color w:val="4472C4" w:themeColor="accent1"/>
          <w:sz w:val="20"/>
          <w:szCs w:val="20"/>
          <w:lang w:val="nl-NL"/>
        </w:rPr>
      </w:pPr>
    </w:p>
    <w:p w14:paraId="2BEDB7D6" w14:textId="38AE09B4" w:rsidR="00C839D8" w:rsidRDefault="00C839D8" w:rsidP="00C839D8">
      <w:p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color w:val="4472C4" w:themeColor="accent1"/>
          <w:sz w:val="20"/>
          <w:szCs w:val="20"/>
          <w:lang w:val="nl-NL"/>
        </w:rPr>
        <w:t xml:space="preserve">Omdat de SLA integraal onderdeel is van onze dienstverlening, kunnen wij deze elementen niet </w:t>
      </w:r>
      <w:r w:rsidR="00827580" w:rsidRPr="00C839D8">
        <w:rPr>
          <w:rFonts w:ascii="Trebuchet MS" w:eastAsiaTheme="majorEastAsia" w:hAnsi="Trebuchet MS" w:cstheme="majorBidi"/>
          <w:color w:val="4472C4" w:themeColor="accent1"/>
          <w:sz w:val="20"/>
          <w:szCs w:val="20"/>
          <w:lang w:val="nl-NL"/>
        </w:rPr>
        <w:t>klant specifiek</w:t>
      </w:r>
      <w:r w:rsidRPr="00C839D8">
        <w:rPr>
          <w:rFonts w:ascii="Trebuchet MS" w:eastAsiaTheme="majorEastAsia" w:hAnsi="Trebuchet MS" w:cstheme="majorBidi"/>
          <w:color w:val="4472C4" w:themeColor="accent1"/>
          <w:sz w:val="20"/>
          <w:szCs w:val="20"/>
          <w:lang w:val="nl-NL"/>
        </w:rPr>
        <w:t xml:space="preserve"> aanpassen.</w:t>
      </w:r>
    </w:p>
    <w:p w14:paraId="42A9C86D" w14:textId="77777777" w:rsidR="00936D94" w:rsidRPr="00C839D8" w:rsidRDefault="00936D94" w:rsidP="00C839D8">
      <w:pPr>
        <w:spacing w:after="0" w:line="240" w:lineRule="auto"/>
        <w:rPr>
          <w:rFonts w:ascii="Trebuchet MS" w:eastAsiaTheme="majorEastAsia" w:hAnsi="Trebuchet MS" w:cstheme="majorBidi"/>
          <w:color w:val="4472C4" w:themeColor="accent1"/>
          <w:sz w:val="20"/>
          <w:szCs w:val="20"/>
          <w:lang w:val="nl-NL"/>
        </w:rPr>
      </w:pPr>
    </w:p>
    <w:p w14:paraId="59B249BC" w14:textId="05F87E95" w:rsidR="00C839D8" w:rsidRPr="00C839D8" w:rsidRDefault="00C839D8" w:rsidP="00C839D8">
      <w:pPr>
        <w:spacing w:after="0" w:line="240" w:lineRule="auto"/>
        <w:rPr>
          <w:rFonts w:ascii="Trebuchet MS" w:eastAsiaTheme="majorEastAsia" w:hAnsi="Trebuchet MS" w:cstheme="majorBidi"/>
          <w:b/>
          <w:bCs/>
          <w:color w:val="4472C4" w:themeColor="accent1"/>
          <w:sz w:val="20"/>
          <w:szCs w:val="20"/>
          <w:lang w:val="nl-NL"/>
        </w:rPr>
      </w:pPr>
      <w:r w:rsidRPr="00C839D8">
        <w:rPr>
          <w:rFonts w:ascii="Trebuchet MS" w:eastAsiaTheme="majorEastAsia" w:hAnsi="Trebuchet MS" w:cstheme="majorBidi"/>
          <w:b/>
          <w:bCs/>
          <w:color w:val="4472C4" w:themeColor="accent1"/>
          <w:sz w:val="20"/>
          <w:szCs w:val="20"/>
          <w:lang w:val="nl-NL"/>
        </w:rPr>
        <w:t>Aanbeveling: werk met functionele open vragen in plaats van gedetailleerde SLA</w:t>
      </w:r>
      <w:r w:rsidRPr="00C839D8">
        <w:rPr>
          <w:rFonts w:ascii="Trebuchet MS" w:eastAsiaTheme="majorEastAsia" w:hAnsi="Trebuchet MS" w:cstheme="majorBidi"/>
          <w:b/>
          <w:bCs/>
          <w:color w:val="4472C4" w:themeColor="accent1"/>
          <w:sz w:val="20"/>
          <w:szCs w:val="20"/>
          <w:lang w:val="nl-NL"/>
        </w:rPr>
        <w:noBreakHyphen/>
        <w:t>eisen</w:t>
      </w:r>
    </w:p>
    <w:p w14:paraId="27C38598" w14:textId="77777777" w:rsidR="00C839D8" w:rsidRPr="00C839D8" w:rsidRDefault="00C839D8" w:rsidP="00C839D8">
      <w:p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color w:val="4472C4" w:themeColor="accent1"/>
          <w:sz w:val="20"/>
          <w:szCs w:val="20"/>
          <w:lang w:val="nl-NL"/>
        </w:rPr>
        <w:t xml:space="preserve">Wij adviseren u om </w:t>
      </w:r>
      <w:r w:rsidRPr="00C839D8">
        <w:rPr>
          <w:rFonts w:ascii="Trebuchet MS" w:eastAsiaTheme="majorEastAsia" w:hAnsi="Trebuchet MS" w:cstheme="majorBidi"/>
          <w:b/>
          <w:bCs/>
          <w:color w:val="4472C4" w:themeColor="accent1"/>
          <w:sz w:val="20"/>
          <w:szCs w:val="20"/>
          <w:lang w:val="nl-NL"/>
        </w:rPr>
        <w:t>voor essentiële onderwerpen functionele open vragen</w:t>
      </w:r>
      <w:r w:rsidRPr="00C839D8">
        <w:rPr>
          <w:rFonts w:ascii="Trebuchet MS" w:eastAsiaTheme="majorEastAsia" w:hAnsi="Trebuchet MS" w:cstheme="majorBidi"/>
          <w:color w:val="4472C4" w:themeColor="accent1"/>
          <w:sz w:val="20"/>
          <w:szCs w:val="20"/>
          <w:lang w:val="nl-NL"/>
        </w:rPr>
        <w:t xml:space="preserve"> op te nemen in uw aanbesteding. Dit sluit aan bij marktpraktijk én geeft u beter inzicht in hoe verschillende leveranciers hun dienstverlening organiseren, zonder dat u onbedoeld leveranciers uitsluit.</w:t>
      </w:r>
    </w:p>
    <w:p w14:paraId="3FCD2DCC" w14:textId="77777777" w:rsidR="000D688C" w:rsidRPr="00D81CD8" w:rsidRDefault="000D688C" w:rsidP="00C839D8">
      <w:pPr>
        <w:spacing w:after="0" w:line="240" w:lineRule="auto"/>
        <w:rPr>
          <w:rFonts w:ascii="Trebuchet MS" w:eastAsiaTheme="majorEastAsia" w:hAnsi="Trebuchet MS" w:cstheme="majorBidi"/>
          <w:color w:val="4472C4" w:themeColor="accent1"/>
          <w:sz w:val="20"/>
          <w:szCs w:val="20"/>
          <w:lang w:val="nl-NL"/>
        </w:rPr>
      </w:pPr>
    </w:p>
    <w:p w14:paraId="12E8D8F6" w14:textId="1A9E23B9" w:rsidR="00C839D8" w:rsidRPr="00C839D8" w:rsidRDefault="00C839D8" w:rsidP="00C839D8">
      <w:pPr>
        <w:spacing w:after="0" w:line="240" w:lineRule="auto"/>
        <w:rPr>
          <w:rFonts w:ascii="Trebuchet MS" w:eastAsiaTheme="majorEastAsia" w:hAnsi="Trebuchet MS" w:cstheme="majorBidi"/>
          <w:color w:val="4472C4" w:themeColor="accent1"/>
          <w:sz w:val="20"/>
          <w:szCs w:val="20"/>
        </w:rPr>
      </w:pPr>
      <w:r w:rsidRPr="00C839D8">
        <w:rPr>
          <w:rFonts w:ascii="Trebuchet MS" w:eastAsiaTheme="majorEastAsia" w:hAnsi="Trebuchet MS" w:cstheme="majorBidi"/>
          <w:color w:val="4472C4" w:themeColor="accent1"/>
          <w:sz w:val="20"/>
          <w:szCs w:val="20"/>
        </w:rPr>
        <w:t xml:space="preserve">Een </w:t>
      </w:r>
      <w:proofErr w:type="spellStart"/>
      <w:r w:rsidRPr="00C839D8">
        <w:rPr>
          <w:rFonts w:ascii="Trebuchet MS" w:eastAsiaTheme="majorEastAsia" w:hAnsi="Trebuchet MS" w:cstheme="majorBidi"/>
          <w:color w:val="4472C4" w:themeColor="accent1"/>
          <w:sz w:val="20"/>
          <w:szCs w:val="20"/>
        </w:rPr>
        <w:t>voorbeeld</w:t>
      </w:r>
      <w:proofErr w:type="spellEnd"/>
      <w:r w:rsidRPr="00C839D8">
        <w:rPr>
          <w:rFonts w:ascii="Trebuchet MS" w:eastAsiaTheme="majorEastAsia" w:hAnsi="Trebuchet MS" w:cstheme="majorBidi"/>
          <w:color w:val="4472C4" w:themeColor="accent1"/>
          <w:sz w:val="20"/>
          <w:szCs w:val="20"/>
        </w:rPr>
        <w:t>:</w:t>
      </w:r>
    </w:p>
    <w:p w14:paraId="09D80673" w14:textId="6C7BD119" w:rsidR="00C839D8" w:rsidRPr="00C839D8" w:rsidRDefault="00C839D8" w:rsidP="00C839D8">
      <w:pPr>
        <w:numPr>
          <w:ilvl w:val="0"/>
          <w:numId w:val="4"/>
        </w:num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b/>
          <w:bCs/>
          <w:color w:val="4472C4" w:themeColor="accent1"/>
          <w:sz w:val="20"/>
          <w:szCs w:val="20"/>
          <w:lang w:val="nl-NL"/>
        </w:rPr>
        <w:t>In plaats van</w:t>
      </w:r>
      <w:r w:rsidRPr="00C839D8">
        <w:rPr>
          <w:rFonts w:ascii="Trebuchet MS" w:eastAsiaTheme="majorEastAsia" w:hAnsi="Trebuchet MS" w:cstheme="majorBidi"/>
          <w:color w:val="4472C4" w:themeColor="accent1"/>
          <w:sz w:val="20"/>
          <w:szCs w:val="20"/>
          <w:lang w:val="nl-NL"/>
        </w:rPr>
        <w:t xml:space="preserve">: “De leverancier moet een reactietijd leveren van X </w:t>
      </w:r>
      <w:r w:rsidR="00936D94">
        <w:rPr>
          <w:rFonts w:ascii="Trebuchet MS" w:eastAsiaTheme="majorEastAsia" w:hAnsi="Trebuchet MS" w:cstheme="majorBidi"/>
          <w:color w:val="4472C4" w:themeColor="accent1"/>
          <w:sz w:val="20"/>
          <w:szCs w:val="20"/>
          <w:lang w:val="nl-NL"/>
        </w:rPr>
        <w:t>uur</w:t>
      </w:r>
      <w:r w:rsidRPr="00C839D8">
        <w:rPr>
          <w:rFonts w:ascii="Trebuchet MS" w:eastAsiaTheme="majorEastAsia" w:hAnsi="Trebuchet MS" w:cstheme="majorBidi"/>
          <w:color w:val="4472C4" w:themeColor="accent1"/>
          <w:sz w:val="20"/>
          <w:szCs w:val="20"/>
          <w:lang w:val="nl-NL"/>
        </w:rPr>
        <w:t>.”</w:t>
      </w:r>
    </w:p>
    <w:p w14:paraId="3F7C1C48" w14:textId="77777777" w:rsidR="00C839D8" w:rsidRPr="00C839D8" w:rsidRDefault="00C839D8" w:rsidP="00C839D8">
      <w:pPr>
        <w:numPr>
          <w:ilvl w:val="0"/>
          <w:numId w:val="4"/>
        </w:num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b/>
          <w:bCs/>
          <w:color w:val="4472C4" w:themeColor="accent1"/>
          <w:sz w:val="20"/>
          <w:szCs w:val="20"/>
          <w:lang w:val="nl-NL"/>
        </w:rPr>
        <w:t>Kunt u opnemen</w:t>
      </w:r>
      <w:r w:rsidRPr="00C839D8">
        <w:rPr>
          <w:rFonts w:ascii="Trebuchet MS" w:eastAsiaTheme="majorEastAsia" w:hAnsi="Trebuchet MS" w:cstheme="majorBidi"/>
          <w:color w:val="4472C4" w:themeColor="accent1"/>
          <w:sz w:val="20"/>
          <w:szCs w:val="20"/>
          <w:lang w:val="nl-NL"/>
        </w:rPr>
        <w:t>: “Beschikbaarheid van de oplossing is voor ons van groot belang. Kunt u toelichten hoe uw organisatie de continuïteit waarborgt en hoe u handelt in het geval van incidenten of uitval?”</w:t>
      </w:r>
    </w:p>
    <w:p w14:paraId="727E3917" w14:textId="77777777" w:rsidR="00936D94" w:rsidRDefault="00936D94" w:rsidP="00C839D8">
      <w:pPr>
        <w:spacing w:after="0" w:line="240" w:lineRule="auto"/>
        <w:rPr>
          <w:rFonts w:ascii="Trebuchet MS" w:eastAsiaTheme="majorEastAsia" w:hAnsi="Trebuchet MS" w:cstheme="majorBidi"/>
          <w:color w:val="4472C4" w:themeColor="accent1"/>
          <w:sz w:val="20"/>
          <w:szCs w:val="20"/>
          <w:lang w:val="nl-NL"/>
        </w:rPr>
      </w:pPr>
    </w:p>
    <w:p w14:paraId="1755B9F8" w14:textId="6511AF48" w:rsidR="00C839D8" w:rsidRDefault="00C839D8" w:rsidP="00C839D8">
      <w:pPr>
        <w:spacing w:after="0" w:line="240" w:lineRule="auto"/>
        <w:rPr>
          <w:rFonts w:ascii="Trebuchet MS" w:eastAsiaTheme="majorEastAsia" w:hAnsi="Trebuchet MS" w:cstheme="majorBidi"/>
          <w:color w:val="4472C4" w:themeColor="accent1"/>
          <w:sz w:val="20"/>
          <w:szCs w:val="20"/>
          <w:lang w:val="nl-NL"/>
        </w:rPr>
      </w:pPr>
      <w:r w:rsidRPr="00C839D8">
        <w:rPr>
          <w:rFonts w:ascii="Trebuchet MS" w:eastAsiaTheme="majorEastAsia" w:hAnsi="Trebuchet MS" w:cstheme="majorBidi"/>
          <w:color w:val="4472C4" w:themeColor="accent1"/>
          <w:sz w:val="20"/>
          <w:szCs w:val="20"/>
          <w:lang w:val="nl-NL"/>
        </w:rPr>
        <w:t>Deze aanpak maakt het mogelijk om inschrijvers op een transparante en vergelijkbare manier te beoordelen, terwijl rekening wordt gehouden met de standaardisatie die inherent is aan SaaS</w:t>
      </w:r>
      <w:r w:rsidRPr="00C839D8">
        <w:rPr>
          <w:rFonts w:ascii="Trebuchet MS" w:eastAsiaTheme="majorEastAsia" w:hAnsi="Trebuchet MS" w:cstheme="majorBidi"/>
          <w:color w:val="4472C4" w:themeColor="accent1"/>
          <w:sz w:val="20"/>
          <w:szCs w:val="20"/>
          <w:lang w:val="nl-NL"/>
        </w:rPr>
        <w:noBreakHyphen/>
        <w:t>dienstverlening.</w:t>
      </w:r>
    </w:p>
    <w:p w14:paraId="25E104C5" w14:textId="77777777" w:rsidR="00FA43B1" w:rsidRDefault="00FA43B1" w:rsidP="00C839D8">
      <w:pPr>
        <w:spacing w:after="0" w:line="240" w:lineRule="auto"/>
        <w:rPr>
          <w:rFonts w:ascii="Trebuchet MS" w:eastAsiaTheme="majorEastAsia" w:hAnsi="Trebuchet MS" w:cstheme="majorBidi"/>
          <w:color w:val="4472C4" w:themeColor="accent1"/>
          <w:sz w:val="20"/>
          <w:szCs w:val="20"/>
          <w:lang w:val="nl-NL"/>
        </w:rPr>
      </w:pPr>
    </w:p>
    <w:p w14:paraId="1AA30C54" w14:textId="77777777" w:rsidR="00FA43B1" w:rsidRDefault="00FA43B1" w:rsidP="00C839D8">
      <w:pPr>
        <w:spacing w:after="0" w:line="240" w:lineRule="auto"/>
        <w:rPr>
          <w:rFonts w:ascii="Trebuchet MS" w:eastAsiaTheme="majorEastAsia" w:hAnsi="Trebuchet MS" w:cstheme="majorBidi"/>
          <w:color w:val="4472C4" w:themeColor="accent1"/>
          <w:sz w:val="20"/>
          <w:szCs w:val="20"/>
          <w:lang w:val="nl-NL"/>
        </w:rPr>
      </w:pPr>
    </w:p>
    <w:p w14:paraId="486D6871" w14:textId="77777777" w:rsidR="00FA43B1" w:rsidRPr="00295700" w:rsidRDefault="00FA43B1" w:rsidP="00FA43B1">
      <w:pPr>
        <w:pStyle w:val="Lijstalinea"/>
        <w:numPr>
          <w:ilvl w:val="0"/>
          <w:numId w:val="17"/>
        </w:numPr>
        <w:spacing w:after="0" w:line="240" w:lineRule="auto"/>
        <w:rPr>
          <w:rFonts w:ascii="Trebuchet MS" w:eastAsiaTheme="majorEastAsia" w:hAnsi="Trebuchet MS" w:cstheme="majorBidi"/>
          <w:color w:val="4472C4" w:themeColor="accent1"/>
          <w:sz w:val="20"/>
          <w:szCs w:val="20"/>
          <w:u w:val="single"/>
          <w:lang w:val="nl-NL"/>
        </w:rPr>
      </w:pPr>
      <w:r>
        <w:rPr>
          <w:rFonts w:ascii="Trebuchet MS" w:eastAsiaTheme="majorEastAsia" w:hAnsi="Trebuchet MS" w:cstheme="majorBidi"/>
          <w:color w:val="4472C4" w:themeColor="accent1"/>
          <w:sz w:val="20"/>
          <w:szCs w:val="20"/>
          <w:u w:val="single"/>
          <w:lang w:val="nl-NL"/>
        </w:rPr>
        <w:t>G</w:t>
      </w:r>
      <w:r w:rsidRPr="00295700">
        <w:rPr>
          <w:rFonts w:ascii="Trebuchet MS" w:eastAsiaTheme="majorEastAsia" w:hAnsi="Trebuchet MS" w:cstheme="majorBidi"/>
          <w:color w:val="4472C4" w:themeColor="accent1"/>
          <w:sz w:val="20"/>
          <w:szCs w:val="20"/>
          <w:u w:val="single"/>
          <w:lang w:val="nl-NL"/>
        </w:rPr>
        <w:t>eïntegreerde Planning &amp; Control</w:t>
      </w:r>
      <w:r w:rsidRPr="00295700">
        <w:rPr>
          <w:rFonts w:ascii="Cambria Math" w:eastAsiaTheme="majorEastAsia" w:hAnsi="Cambria Math" w:cs="Cambria Math"/>
          <w:color w:val="4472C4" w:themeColor="accent1"/>
          <w:sz w:val="20"/>
          <w:szCs w:val="20"/>
          <w:u w:val="single"/>
          <w:lang w:val="nl-NL"/>
        </w:rPr>
        <w:t>‑</w:t>
      </w:r>
      <w:r w:rsidRPr="00295700">
        <w:rPr>
          <w:rFonts w:ascii="Trebuchet MS" w:eastAsiaTheme="majorEastAsia" w:hAnsi="Trebuchet MS" w:cstheme="majorBidi"/>
          <w:color w:val="4472C4" w:themeColor="accent1"/>
          <w:sz w:val="20"/>
          <w:szCs w:val="20"/>
          <w:u w:val="single"/>
          <w:lang w:val="nl-NL"/>
        </w:rPr>
        <w:t>functionaliteit</w:t>
      </w:r>
    </w:p>
    <w:p w14:paraId="284C8CD8" w14:textId="77777777" w:rsidR="00FA43B1" w:rsidRDefault="00FA43B1" w:rsidP="00FA43B1">
      <w:pPr>
        <w:spacing w:after="0" w:line="240" w:lineRule="auto"/>
        <w:rPr>
          <w:rFonts w:ascii="Trebuchet MS" w:eastAsiaTheme="majorEastAsia" w:hAnsi="Trebuchet MS" w:cstheme="majorBidi"/>
          <w:color w:val="4472C4" w:themeColor="accent1"/>
          <w:sz w:val="20"/>
          <w:szCs w:val="20"/>
          <w:lang w:val="nl-NL"/>
        </w:rPr>
      </w:pPr>
      <w:r>
        <w:rPr>
          <w:rFonts w:ascii="Trebuchet MS" w:eastAsiaTheme="majorEastAsia" w:hAnsi="Trebuchet MS" w:cstheme="majorBidi"/>
          <w:color w:val="4472C4" w:themeColor="accent1"/>
          <w:sz w:val="20"/>
          <w:szCs w:val="20"/>
          <w:lang w:val="nl-NL"/>
        </w:rPr>
        <w:t xml:space="preserve">(B18) </w:t>
      </w:r>
    </w:p>
    <w:p w14:paraId="1BC4137C" w14:textId="77777777" w:rsidR="00FA43B1" w:rsidRDefault="00FA43B1" w:rsidP="00FA43B1">
      <w:pPr>
        <w:spacing w:after="0" w:line="240" w:lineRule="auto"/>
        <w:rPr>
          <w:rFonts w:ascii="Trebuchet MS" w:eastAsiaTheme="majorEastAsia" w:hAnsi="Trebuchet MS" w:cstheme="majorBidi"/>
          <w:color w:val="4472C4" w:themeColor="accent1"/>
          <w:sz w:val="20"/>
          <w:szCs w:val="20"/>
          <w:lang w:val="nl-NL"/>
        </w:rPr>
      </w:pPr>
      <w:r w:rsidRPr="00295700">
        <w:rPr>
          <w:rFonts w:ascii="Trebuchet MS" w:eastAsiaTheme="majorEastAsia" w:hAnsi="Trebuchet MS" w:cstheme="majorBidi"/>
          <w:color w:val="4472C4" w:themeColor="accent1"/>
          <w:sz w:val="20"/>
          <w:szCs w:val="20"/>
          <w:lang w:val="nl-NL"/>
        </w:rPr>
        <w:t>De wens voor geïntegreerde Planning &amp; Control</w:t>
      </w:r>
      <w:r w:rsidRPr="00295700">
        <w:rPr>
          <w:rFonts w:ascii="Cambria Math" w:eastAsiaTheme="majorEastAsia" w:hAnsi="Cambria Math" w:cs="Cambria Math"/>
          <w:color w:val="4472C4" w:themeColor="accent1"/>
          <w:sz w:val="20"/>
          <w:szCs w:val="20"/>
          <w:lang w:val="nl-NL"/>
        </w:rPr>
        <w:t>‑</w:t>
      </w:r>
      <w:r w:rsidRPr="00295700">
        <w:rPr>
          <w:rFonts w:ascii="Trebuchet MS" w:eastAsiaTheme="majorEastAsia" w:hAnsi="Trebuchet MS" w:cstheme="majorBidi"/>
          <w:color w:val="4472C4" w:themeColor="accent1"/>
          <w:sz w:val="20"/>
          <w:szCs w:val="20"/>
          <w:lang w:val="nl-NL"/>
        </w:rPr>
        <w:t xml:space="preserve">functionaliteit is begrijpelijk, en </w:t>
      </w:r>
      <w:r>
        <w:rPr>
          <w:rFonts w:ascii="Trebuchet MS" w:eastAsiaTheme="majorEastAsia" w:hAnsi="Trebuchet MS" w:cstheme="majorBidi"/>
          <w:color w:val="4472C4" w:themeColor="accent1"/>
          <w:sz w:val="20"/>
          <w:szCs w:val="20"/>
          <w:lang w:val="nl-NL"/>
        </w:rPr>
        <w:t xml:space="preserve">onze oplossing </w:t>
      </w:r>
      <w:proofErr w:type="spellStart"/>
      <w:r w:rsidRPr="00295700">
        <w:rPr>
          <w:rFonts w:ascii="Trebuchet MS" w:eastAsiaTheme="majorEastAsia" w:hAnsi="Trebuchet MS" w:cstheme="majorBidi"/>
          <w:color w:val="4472C4" w:themeColor="accent1"/>
          <w:sz w:val="20"/>
          <w:szCs w:val="20"/>
          <w:lang w:val="nl-NL"/>
        </w:rPr>
        <w:t>ERPx</w:t>
      </w:r>
      <w:proofErr w:type="spellEnd"/>
      <w:r w:rsidRPr="00295700">
        <w:rPr>
          <w:rFonts w:ascii="Trebuchet MS" w:eastAsiaTheme="majorEastAsia" w:hAnsi="Trebuchet MS" w:cstheme="majorBidi"/>
          <w:color w:val="4472C4" w:themeColor="accent1"/>
          <w:sz w:val="20"/>
          <w:szCs w:val="20"/>
          <w:lang w:val="nl-NL"/>
        </w:rPr>
        <w:t xml:space="preserve"> biedt hiervoor standaard ondersteuning in de vorm van begrotings- en rapportagemogelijkheden op basis van </w:t>
      </w:r>
      <w:r w:rsidRPr="00295700">
        <w:rPr>
          <w:rFonts w:ascii="Trebuchet MS" w:eastAsiaTheme="majorEastAsia" w:hAnsi="Trebuchet MS" w:cs="Trebuchet MS"/>
          <w:color w:val="4472C4" w:themeColor="accent1"/>
          <w:sz w:val="20"/>
          <w:szCs w:val="20"/>
          <w:lang w:val="nl-NL"/>
        </w:rPr>
        <w:t>éé</w:t>
      </w:r>
      <w:r w:rsidRPr="00295700">
        <w:rPr>
          <w:rFonts w:ascii="Trebuchet MS" w:eastAsiaTheme="majorEastAsia" w:hAnsi="Trebuchet MS" w:cstheme="majorBidi"/>
          <w:color w:val="4472C4" w:themeColor="accent1"/>
          <w:sz w:val="20"/>
          <w:szCs w:val="20"/>
          <w:lang w:val="nl-NL"/>
        </w:rPr>
        <w:t>n centrale dataset.</w:t>
      </w:r>
    </w:p>
    <w:p w14:paraId="1053AD4F" w14:textId="77777777" w:rsidR="006024B0" w:rsidRPr="00295700" w:rsidRDefault="006024B0" w:rsidP="00FA43B1">
      <w:pPr>
        <w:spacing w:after="0" w:line="240" w:lineRule="auto"/>
        <w:rPr>
          <w:rFonts w:ascii="Trebuchet MS" w:eastAsiaTheme="majorEastAsia" w:hAnsi="Trebuchet MS" w:cstheme="majorBidi"/>
          <w:color w:val="4472C4" w:themeColor="accent1"/>
          <w:sz w:val="20"/>
          <w:szCs w:val="20"/>
          <w:lang w:val="nl-NL"/>
        </w:rPr>
      </w:pPr>
    </w:p>
    <w:p w14:paraId="4C2C4DCB" w14:textId="77777777" w:rsidR="00FA43B1" w:rsidRPr="00295700" w:rsidRDefault="00FA43B1" w:rsidP="00FA43B1">
      <w:pPr>
        <w:spacing w:after="0" w:line="240" w:lineRule="auto"/>
        <w:rPr>
          <w:rFonts w:ascii="Trebuchet MS" w:eastAsiaTheme="majorEastAsia" w:hAnsi="Trebuchet MS" w:cstheme="majorBidi"/>
          <w:color w:val="4472C4" w:themeColor="accent1"/>
          <w:sz w:val="20"/>
          <w:szCs w:val="20"/>
          <w:lang w:val="nl-NL"/>
        </w:rPr>
      </w:pPr>
      <w:r w:rsidRPr="00295700">
        <w:rPr>
          <w:rFonts w:ascii="Trebuchet MS" w:eastAsiaTheme="majorEastAsia" w:hAnsi="Trebuchet MS" w:cstheme="majorBidi"/>
          <w:color w:val="4472C4" w:themeColor="accent1"/>
          <w:sz w:val="20"/>
          <w:szCs w:val="20"/>
          <w:lang w:val="nl-NL"/>
        </w:rPr>
        <w:t>Tegelijkertijd adviseren wij om een volwaardige P&amp;C</w:t>
      </w:r>
      <w:r w:rsidRPr="00295700">
        <w:rPr>
          <w:rFonts w:ascii="Cambria Math" w:eastAsiaTheme="majorEastAsia" w:hAnsi="Cambria Math" w:cs="Cambria Math"/>
          <w:color w:val="4472C4" w:themeColor="accent1"/>
          <w:sz w:val="20"/>
          <w:szCs w:val="20"/>
          <w:lang w:val="nl-NL"/>
        </w:rPr>
        <w:t>‑</w:t>
      </w:r>
      <w:r w:rsidRPr="00295700">
        <w:rPr>
          <w:rFonts w:ascii="Trebuchet MS" w:eastAsiaTheme="majorEastAsia" w:hAnsi="Trebuchet MS" w:cstheme="majorBidi"/>
          <w:color w:val="4472C4" w:themeColor="accent1"/>
          <w:sz w:val="20"/>
          <w:szCs w:val="20"/>
          <w:lang w:val="nl-NL"/>
        </w:rPr>
        <w:t>oplossing niet als onderdeel van deze aanbesteding mee te nemen. Specialistische P&amp;C</w:t>
      </w:r>
      <w:r w:rsidRPr="00295700">
        <w:rPr>
          <w:rFonts w:ascii="Cambria Math" w:eastAsiaTheme="majorEastAsia" w:hAnsi="Cambria Math" w:cs="Cambria Math"/>
          <w:color w:val="4472C4" w:themeColor="accent1"/>
          <w:sz w:val="20"/>
          <w:szCs w:val="20"/>
          <w:lang w:val="nl-NL"/>
        </w:rPr>
        <w:t>‑</w:t>
      </w:r>
      <w:r w:rsidRPr="00295700">
        <w:rPr>
          <w:rFonts w:ascii="Trebuchet MS" w:eastAsiaTheme="majorEastAsia" w:hAnsi="Trebuchet MS" w:cstheme="majorBidi"/>
          <w:color w:val="4472C4" w:themeColor="accent1"/>
          <w:sz w:val="20"/>
          <w:szCs w:val="20"/>
          <w:lang w:val="nl-NL"/>
        </w:rPr>
        <w:t xml:space="preserve">software (zoals LIAS of </w:t>
      </w:r>
      <w:proofErr w:type="spellStart"/>
      <w:r w:rsidRPr="00295700">
        <w:rPr>
          <w:rFonts w:ascii="Trebuchet MS" w:eastAsiaTheme="majorEastAsia" w:hAnsi="Trebuchet MS" w:cstheme="majorBidi"/>
          <w:color w:val="4472C4" w:themeColor="accent1"/>
          <w:sz w:val="20"/>
          <w:szCs w:val="20"/>
          <w:lang w:val="nl-NL"/>
        </w:rPr>
        <w:t>Pepperflow</w:t>
      </w:r>
      <w:proofErr w:type="spellEnd"/>
      <w:r w:rsidRPr="00295700">
        <w:rPr>
          <w:rFonts w:ascii="Trebuchet MS" w:eastAsiaTheme="majorEastAsia" w:hAnsi="Trebuchet MS" w:cstheme="majorBidi"/>
          <w:color w:val="4472C4" w:themeColor="accent1"/>
          <w:sz w:val="20"/>
          <w:szCs w:val="20"/>
          <w:lang w:val="nl-NL"/>
        </w:rPr>
        <w:t>) biedt aanzienlijk meer functionaliteit voor het opstellen, beheren en publiceren van begroting, jaarrekening en P&amp;C</w:t>
      </w:r>
      <w:r w:rsidRPr="00295700">
        <w:rPr>
          <w:rFonts w:ascii="Cambria Math" w:eastAsiaTheme="majorEastAsia" w:hAnsi="Cambria Math" w:cs="Cambria Math"/>
          <w:color w:val="4472C4" w:themeColor="accent1"/>
          <w:sz w:val="20"/>
          <w:szCs w:val="20"/>
          <w:lang w:val="nl-NL"/>
        </w:rPr>
        <w:t>‑</w:t>
      </w:r>
      <w:r w:rsidRPr="00295700">
        <w:rPr>
          <w:rFonts w:ascii="Trebuchet MS" w:eastAsiaTheme="majorEastAsia" w:hAnsi="Trebuchet MS" w:cstheme="majorBidi"/>
          <w:color w:val="4472C4" w:themeColor="accent1"/>
          <w:sz w:val="20"/>
          <w:szCs w:val="20"/>
          <w:lang w:val="nl-NL"/>
        </w:rPr>
        <w:t>documenten. Deze oplossingen zijn specifiek ontwikkeld voor de beleids- en verantwoordingscyclus en worden door veel gemeenten naast hun financieel systeem ingezet.</w:t>
      </w:r>
    </w:p>
    <w:p w14:paraId="4491D3C0" w14:textId="77777777" w:rsidR="006024B0" w:rsidRDefault="006024B0" w:rsidP="00FA43B1">
      <w:pPr>
        <w:spacing w:after="0" w:line="240" w:lineRule="auto"/>
        <w:rPr>
          <w:rFonts w:ascii="Trebuchet MS" w:eastAsiaTheme="majorEastAsia" w:hAnsi="Trebuchet MS" w:cstheme="majorBidi"/>
          <w:color w:val="4472C4" w:themeColor="accent1"/>
          <w:sz w:val="20"/>
          <w:szCs w:val="20"/>
          <w:lang w:val="nl-NL"/>
        </w:rPr>
      </w:pPr>
    </w:p>
    <w:p w14:paraId="5AB1451A" w14:textId="752C6E56" w:rsidR="00FA43B1" w:rsidRDefault="00FA43B1" w:rsidP="00FA43B1">
      <w:pPr>
        <w:spacing w:after="0" w:line="240" w:lineRule="auto"/>
        <w:rPr>
          <w:rFonts w:ascii="Trebuchet MS" w:eastAsiaTheme="majorEastAsia" w:hAnsi="Trebuchet MS" w:cstheme="majorBidi"/>
          <w:color w:val="4472C4" w:themeColor="accent1"/>
          <w:sz w:val="20"/>
          <w:szCs w:val="20"/>
          <w:lang w:val="nl-NL"/>
        </w:rPr>
      </w:pPr>
      <w:r w:rsidRPr="00295700">
        <w:rPr>
          <w:rFonts w:ascii="Trebuchet MS" w:eastAsiaTheme="majorEastAsia" w:hAnsi="Trebuchet MS" w:cstheme="majorBidi"/>
          <w:color w:val="4472C4" w:themeColor="accent1"/>
          <w:sz w:val="20"/>
          <w:szCs w:val="20"/>
          <w:lang w:val="nl-NL"/>
        </w:rPr>
        <w:t xml:space="preserve">Om die reden adviseren wij deze behoefte óf buiten de scope van deze aanbesteding te laten, </w:t>
      </w:r>
      <w:proofErr w:type="gramStart"/>
      <w:r w:rsidRPr="00295700">
        <w:rPr>
          <w:rFonts w:ascii="Trebuchet MS" w:eastAsiaTheme="majorEastAsia" w:hAnsi="Trebuchet MS" w:cstheme="majorBidi"/>
          <w:color w:val="4472C4" w:themeColor="accent1"/>
          <w:sz w:val="20"/>
          <w:szCs w:val="20"/>
          <w:lang w:val="nl-NL"/>
        </w:rPr>
        <w:t>óf,  indien</w:t>
      </w:r>
      <w:proofErr w:type="gramEnd"/>
      <w:r w:rsidRPr="00295700">
        <w:rPr>
          <w:rFonts w:ascii="Trebuchet MS" w:eastAsiaTheme="majorEastAsia" w:hAnsi="Trebuchet MS" w:cstheme="majorBidi"/>
          <w:color w:val="4472C4" w:themeColor="accent1"/>
          <w:sz w:val="20"/>
          <w:szCs w:val="20"/>
          <w:lang w:val="nl-NL"/>
        </w:rPr>
        <w:t xml:space="preserve"> </w:t>
      </w:r>
      <w:proofErr w:type="gramStart"/>
      <w:r w:rsidRPr="00295700">
        <w:rPr>
          <w:rFonts w:ascii="Trebuchet MS" w:eastAsiaTheme="majorEastAsia" w:hAnsi="Trebuchet MS" w:cstheme="majorBidi"/>
          <w:color w:val="4472C4" w:themeColor="accent1"/>
          <w:sz w:val="20"/>
          <w:szCs w:val="20"/>
          <w:lang w:val="nl-NL"/>
        </w:rPr>
        <w:t>gewenst,  in</w:t>
      </w:r>
      <w:proofErr w:type="gramEnd"/>
      <w:r w:rsidRPr="00295700">
        <w:rPr>
          <w:rFonts w:ascii="Trebuchet MS" w:eastAsiaTheme="majorEastAsia" w:hAnsi="Trebuchet MS" w:cstheme="majorBidi"/>
          <w:color w:val="4472C4" w:themeColor="accent1"/>
          <w:sz w:val="20"/>
          <w:szCs w:val="20"/>
          <w:lang w:val="nl-NL"/>
        </w:rPr>
        <w:t xml:space="preserve"> een apart perceel uit te vragen, zodat </w:t>
      </w:r>
      <w:r w:rsidR="000449FF">
        <w:rPr>
          <w:rFonts w:ascii="Trebuchet MS" w:eastAsiaTheme="majorEastAsia" w:hAnsi="Trebuchet MS" w:cstheme="majorBidi"/>
          <w:color w:val="4472C4" w:themeColor="accent1"/>
          <w:sz w:val="20"/>
          <w:szCs w:val="20"/>
          <w:lang w:val="nl-NL"/>
        </w:rPr>
        <w:t>u</w:t>
      </w:r>
      <w:r w:rsidRPr="00295700">
        <w:rPr>
          <w:rFonts w:ascii="Trebuchet MS" w:eastAsiaTheme="majorEastAsia" w:hAnsi="Trebuchet MS" w:cstheme="majorBidi"/>
          <w:color w:val="4472C4" w:themeColor="accent1"/>
          <w:sz w:val="20"/>
          <w:szCs w:val="20"/>
          <w:lang w:val="nl-NL"/>
        </w:rPr>
        <w:t xml:space="preserve"> de oplossing kan selecteren die het beste aansluit bij haar werkprocessen. </w:t>
      </w:r>
      <w:proofErr w:type="spellStart"/>
      <w:r w:rsidRPr="00295700">
        <w:rPr>
          <w:rFonts w:ascii="Trebuchet MS" w:eastAsiaTheme="majorEastAsia" w:hAnsi="Trebuchet MS" w:cstheme="majorBidi"/>
          <w:color w:val="4472C4" w:themeColor="accent1"/>
          <w:sz w:val="20"/>
          <w:szCs w:val="20"/>
          <w:lang w:val="nl-NL"/>
        </w:rPr>
        <w:t>ERPx</w:t>
      </w:r>
      <w:proofErr w:type="spellEnd"/>
      <w:r w:rsidRPr="00295700">
        <w:rPr>
          <w:rFonts w:ascii="Trebuchet MS" w:eastAsiaTheme="majorEastAsia" w:hAnsi="Trebuchet MS" w:cstheme="majorBidi"/>
          <w:color w:val="4472C4" w:themeColor="accent1"/>
          <w:sz w:val="20"/>
          <w:szCs w:val="20"/>
          <w:lang w:val="nl-NL"/>
        </w:rPr>
        <w:t xml:space="preserve"> beschikt hiervoor over standaardkoppelingen met marktpartijen zoals LIAS en </w:t>
      </w:r>
      <w:proofErr w:type="spellStart"/>
      <w:r w:rsidRPr="00295700">
        <w:rPr>
          <w:rFonts w:ascii="Trebuchet MS" w:eastAsiaTheme="majorEastAsia" w:hAnsi="Trebuchet MS" w:cstheme="majorBidi"/>
          <w:color w:val="4472C4" w:themeColor="accent1"/>
          <w:sz w:val="20"/>
          <w:szCs w:val="20"/>
          <w:lang w:val="nl-NL"/>
        </w:rPr>
        <w:t>Pepperflow</w:t>
      </w:r>
      <w:proofErr w:type="spellEnd"/>
      <w:r w:rsidRPr="00295700">
        <w:rPr>
          <w:rFonts w:ascii="Trebuchet MS" w:eastAsiaTheme="majorEastAsia" w:hAnsi="Trebuchet MS" w:cstheme="majorBidi"/>
          <w:color w:val="4472C4" w:themeColor="accent1"/>
          <w:sz w:val="20"/>
          <w:szCs w:val="20"/>
          <w:lang w:val="nl-NL"/>
        </w:rPr>
        <w:t>, waardoor financiële data automatisch en betrouwbaar kan worden uitgewisseld</w:t>
      </w:r>
      <w:r>
        <w:rPr>
          <w:rFonts w:ascii="Trebuchet MS" w:eastAsiaTheme="majorEastAsia" w:hAnsi="Trebuchet MS" w:cstheme="majorBidi"/>
          <w:color w:val="4472C4" w:themeColor="accent1"/>
          <w:sz w:val="20"/>
          <w:szCs w:val="20"/>
          <w:lang w:val="nl-NL"/>
        </w:rPr>
        <w:t>.</w:t>
      </w:r>
    </w:p>
    <w:p w14:paraId="76B63DCA" w14:textId="77777777" w:rsidR="00FA43B1" w:rsidRPr="00C839D8" w:rsidRDefault="00FA43B1" w:rsidP="00C839D8">
      <w:pPr>
        <w:spacing w:after="0" w:line="240" w:lineRule="auto"/>
        <w:rPr>
          <w:rFonts w:ascii="Trebuchet MS" w:eastAsiaTheme="majorEastAsia" w:hAnsi="Trebuchet MS" w:cstheme="majorBidi"/>
          <w:color w:val="4472C4" w:themeColor="accent1"/>
          <w:sz w:val="20"/>
          <w:szCs w:val="20"/>
          <w:lang w:val="nl-NL"/>
        </w:rPr>
      </w:pPr>
    </w:p>
    <w:p w14:paraId="66F93F7B" w14:textId="77777777" w:rsidR="00C839D8" w:rsidRPr="009E2A6B" w:rsidRDefault="00C839D8" w:rsidP="00F22DC8">
      <w:pPr>
        <w:spacing w:after="0" w:line="240" w:lineRule="auto"/>
        <w:rPr>
          <w:rFonts w:ascii="Trebuchet MS" w:eastAsiaTheme="majorEastAsia" w:hAnsi="Trebuchet MS" w:cstheme="majorBidi"/>
          <w:color w:val="4472C4" w:themeColor="accent1"/>
          <w:sz w:val="20"/>
          <w:szCs w:val="20"/>
          <w:lang w:val="nl-NL"/>
        </w:rPr>
      </w:pPr>
    </w:p>
    <w:p w14:paraId="6B63085F" w14:textId="77777777" w:rsidR="00F22DC8" w:rsidRPr="0097545F" w:rsidRDefault="00F22DC8" w:rsidP="00F22DC8">
      <w:pPr>
        <w:spacing w:after="0" w:line="240" w:lineRule="auto"/>
        <w:rPr>
          <w:lang w:val="nl-NL"/>
        </w:rPr>
      </w:pPr>
    </w:p>
    <w:p w14:paraId="514518BA" w14:textId="3B27233F" w:rsidR="00F22DC8" w:rsidRDefault="00F22DC8" w:rsidP="00F22DC8">
      <w:pPr>
        <w:pStyle w:val="Kop1"/>
        <w:numPr>
          <w:ilvl w:val="0"/>
          <w:numId w:val="2"/>
        </w:numPr>
        <w:spacing w:before="0" w:after="0" w:line="240" w:lineRule="auto"/>
        <w:rPr>
          <w:rFonts w:ascii="Trebuchet MS" w:hAnsi="Trebuchet MS"/>
          <w:color w:val="auto"/>
          <w:sz w:val="20"/>
          <w:szCs w:val="20"/>
          <w:lang w:val="nl-NL"/>
        </w:rPr>
      </w:pPr>
      <w:r w:rsidRPr="004D449C">
        <w:rPr>
          <w:rFonts w:ascii="Trebuchet MS" w:hAnsi="Trebuchet MS"/>
          <w:color w:val="auto"/>
          <w:sz w:val="20"/>
          <w:szCs w:val="20"/>
          <w:lang w:val="nl-NL"/>
        </w:rPr>
        <w:t xml:space="preserve">Welke aanvullende functionaliteiten of innovaties zou u adviseren op te nemen in het </w:t>
      </w:r>
      <w:proofErr w:type="spellStart"/>
      <w:r w:rsidR="007831B2">
        <w:rPr>
          <w:rFonts w:ascii="Trebuchet MS" w:hAnsi="Trebuchet MS"/>
          <w:color w:val="auto"/>
          <w:sz w:val="20"/>
          <w:szCs w:val="20"/>
          <w:lang w:val="nl-NL"/>
        </w:rPr>
        <w:t>PvE</w:t>
      </w:r>
      <w:proofErr w:type="spellEnd"/>
      <w:r w:rsidR="007831B2">
        <w:rPr>
          <w:rFonts w:ascii="Trebuchet MS" w:hAnsi="Trebuchet MS"/>
          <w:color w:val="auto"/>
          <w:sz w:val="20"/>
          <w:szCs w:val="20"/>
          <w:lang w:val="nl-NL"/>
        </w:rPr>
        <w:t>/</w:t>
      </w:r>
      <w:r w:rsidR="00C61765">
        <w:rPr>
          <w:rFonts w:ascii="Trebuchet MS" w:hAnsi="Trebuchet MS"/>
          <w:color w:val="auto"/>
          <w:sz w:val="20"/>
          <w:szCs w:val="20"/>
          <w:lang w:val="nl-NL"/>
        </w:rPr>
        <w:t>W</w:t>
      </w:r>
      <w:r w:rsidRPr="004D449C">
        <w:rPr>
          <w:rFonts w:ascii="Trebuchet MS" w:hAnsi="Trebuchet MS"/>
          <w:color w:val="auto"/>
          <w:sz w:val="20"/>
          <w:szCs w:val="20"/>
          <w:lang w:val="nl-NL"/>
        </w:rPr>
        <w:t xml:space="preserve"> om toekomstbestendigheid en efficiëntie te waarborgen?</w:t>
      </w:r>
    </w:p>
    <w:p w14:paraId="3ED8DFFD" w14:textId="77777777" w:rsidR="00F22DC8" w:rsidRDefault="00F22DC8" w:rsidP="00F22DC8">
      <w:pPr>
        <w:spacing w:after="0" w:line="240" w:lineRule="auto"/>
        <w:ind w:firstLine="708"/>
        <w:rPr>
          <w:sz w:val="22"/>
          <w:szCs w:val="22"/>
          <w:lang w:val="nl-NL"/>
        </w:rPr>
      </w:pPr>
    </w:p>
    <w:p w14:paraId="7D561591" w14:textId="148B9118" w:rsidR="00F22DC8" w:rsidRPr="00F22DC8" w:rsidRDefault="00F22DC8" w:rsidP="00F22DC8">
      <w:pPr>
        <w:spacing w:after="0" w:line="240" w:lineRule="auto"/>
        <w:ind w:firstLine="708"/>
        <w:rPr>
          <w:b/>
          <w:bCs/>
          <w:color w:val="002060"/>
          <w:sz w:val="22"/>
          <w:szCs w:val="22"/>
          <w:lang w:val="nl-NL"/>
        </w:rPr>
      </w:pPr>
      <w:r w:rsidRPr="00F22DC8">
        <w:rPr>
          <w:b/>
          <w:bCs/>
          <w:color w:val="002060"/>
          <w:sz w:val="22"/>
          <w:szCs w:val="22"/>
          <w:highlight w:val="lightGray"/>
          <w:lang w:val="nl-NL"/>
        </w:rPr>
        <w:t>Antwoord:</w:t>
      </w:r>
    </w:p>
    <w:p w14:paraId="711EDD7D" w14:textId="0A72B419" w:rsidR="00E06603" w:rsidRPr="00E06603" w:rsidRDefault="00E06603" w:rsidP="00E06603">
      <w:pPr>
        <w:spacing w:after="0" w:line="240" w:lineRule="auto"/>
        <w:rPr>
          <w:rFonts w:ascii="Trebuchet MS" w:eastAsiaTheme="majorEastAsia" w:hAnsi="Trebuchet MS" w:cstheme="majorBidi"/>
          <w:color w:val="4472C4" w:themeColor="accent1"/>
          <w:sz w:val="20"/>
          <w:szCs w:val="20"/>
          <w:lang w:val="nl-NL"/>
        </w:rPr>
      </w:pPr>
      <w:r w:rsidRPr="00E06603">
        <w:rPr>
          <w:rFonts w:ascii="Trebuchet MS" w:eastAsiaTheme="majorEastAsia" w:hAnsi="Trebuchet MS" w:cstheme="majorBidi"/>
          <w:color w:val="4472C4" w:themeColor="accent1"/>
          <w:sz w:val="20"/>
          <w:szCs w:val="20"/>
          <w:lang w:val="nl-NL"/>
        </w:rPr>
        <w:t xml:space="preserve">Om het nieuwe financiële systeem toekomstbestendig en efficiënt te maken, adviseren wij om in het </w:t>
      </w:r>
      <w:proofErr w:type="spellStart"/>
      <w:r w:rsidR="007831B2">
        <w:rPr>
          <w:rFonts w:ascii="Trebuchet MS" w:eastAsiaTheme="majorEastAsia" w:hAnsi="Trebuchet MS" w:cstheme="majorBidi"/>
          <w:color w:val="4472C4" w:themeColor="accent1"/>
          <w:sz w:val="20"/>
          <w:szCs w:val="20"/>
          <w:lang w:val="nl-NL"/>
        </w:rPr>
        <w:t>PvE</w:t>
      </w:r>
      <w:proofErr w:type="spellEnd"/>
      <w:r w:rsidR="007831B2">
        <w:rPr>
          <w:rFonts w:ascii="Trebuchet MS" w:eastAsiaTheme="majorEastAsia" w:hAnsi="Trebuchet MS" w:cstheme="majorBidi"/>
          <w:color w:val="4472C4" w:themeColor="accent1"/>
          <w:sz w:val="20"/>
          <w:szCs w:val="20"/>
          <w:lang w:val="nl-NL"/>
        </w:rPr>
        <w:t>/W</w:t>
      </w:r>
      <w:r w:rsidRPr="00E06603">
        <w:rPr>
          <w:rFonts w:ascii="Trebuchet MS" w:eastAsiaTheme="majorEastAsia" w:hAnsi="Trebuchet MS" w:cstheme="majorBidi"/>
          <w:color w:val="4472C4" w:themeColor="accent1"/>
          <w:sz w:val="20"/>
          <w:szCs w:val="20"/>
          <w:lang w:val="nl-NL"/>
        </w:rPr>
        <w:t xml:space="preserve"> functionaliteiten en innovaties op te nemen die zorgen voor hoge wendbaarheid, een moderne manier van werken en een flexibel platform dat meegroeit met veranderingen in processen, wetgeving</w:t>
      </w:r>
      <w:r w:rsidR="00361ACB">
        <w:rPr>
          <w:rFonts w:ascii="Trebuchet MS" w:eastAsiaTheme="majorEastAsia" w:hAnsi="Trebuchet MS" w:cstheme="majorBidi"/>
          <w:color w:val="4472C4" w:themeColor="accent1"/>
          <w:sz w:val="20"/>
          <w:szCs w:val="20"/>
          <w:lang w:val="nl-NL"/>
        </w:rPr>
        <w:t>, informatiebeh</w:t>
      </w:r>
      <w:r w:rsidR="00476F31">
        <w:rPr>
          <w:rFonts w:ascii="Trebuchet MS" w:eastAsiaTheme="majorEastAsia" w:hAnsi="Trebuchet MS" w:cstheme="majorBidi"/>
          <w:color w:val="4472C4" w:themeColor="accent1"/>
          <w:sz w:val="20"/>
          <w:szCs w:val="20"/>
          <w:lang w:val="nl-NL"/>
        </w:rPr>
        <w:t>oefte</w:t>
      </w:r>
      <w:r w:rsidRPr="00E06603">
        <w:rPr>
          <w:rFonts w:ascii="Trebuchet MS" w:eastAsiaTheme="majorEastAsia" w:hAnsi="Trebuchet MS" w:cstheme="majorBidi"/>
          <w:color w:val="4472C4" w:themeColor="accent1"/>
          <w:sz w:val="20"/>
          <w:szCs w:val="20"/>
          <w:lang w:val="nl-NL"/>
        </w:rPr>
        <w:t xml:space="preserve"> en technologie. Hieronder beschrijven wij de belangrijkste aanvullingen die bijdragen aan duurzame efficiëntie en toekomstvastheid.</w:t>
      </w:r>
    </w:p>
    <w:p w14:paraId="4823EDAF" w14:textId="77777777" w:rsidR="00E06603" w:rsidRPr="00E06603" w:rsidRDefault="00E06603" w:rsidP="00E06603">
      <w:pPr>
        <w:spacing w:after="0" w:line="240" w:lineRule="auto"/>
        <w:rPr>
          <w:rFonts w:ascii="Trebuchet MS" w:eastAsiaTheme="majorEastAsia" w:hAnsi="Trebuchet MS" w:cstheme="majorBidi"/>
          <w:color w:val="4472C4" w:themeColor="accent1"/>
          <w:sz w:val="20"/>
          <w:szCs w:val="20"/>
          <w:lang w:val="nl-NL"/>
        </w:rPr>
      </w:pPr>
    </w:p>
    <w:p w14:paraId="2562345C" w14:textId="230B55A9" w:rsidR="00E06603" w:rsidRPr="00E06603" w:rsidRDefault="00E06603" w:rsidP="002C3152">
      <w:pPr>
        <w:pStyle w:val="Lijstalinea"/>
        <w:numPr>
          <w:ilvl w:val="0"/>
          <w:numId w:val="19"/>
        </w:numPr>
        <w:spacing w:after="0" w:line="240" w:lineRule="auto"/>
        <w:rPr>
          <w:rFonts w:ascii="Trebuchet MS" w:eastAsiaTheme="majorEastAsia" w:hAnsi="Trebuchet MS" w:cstheme="majorBidi"/>
          <w:color w:val="4472C4" w:themeColor="accent1"/>
          <w:sz w:val="20"/>
          <w:szCs w:val="20"/>
          <w:lang w:val="nl-NL"/>
        </w:rPr>
      </w:pPr>
      <w:r w:rsidRPr="00E06603">
        <w:rPr>
          <w:rFonts w:ascii="Trebuchet MS" w:eastAsiaTheme="majorEastAsia" w:hAnsi="Trebuchet MS" w:cstheme="majorBidi"/>
          <w:color w:val="4472C4" w:themeColor="accent1"/>
          <w:sz w:val="20"/>
          <w:szCs w:val="20"/>
          <w:lang w:val="nl-NL"/>
        </w:rPr>
        <w:t xml:space="preserve">Hoge aanpasbaarheid voor </w:t>
      </w:r>
      <w:r w:rsidR="00F608EB">
        <w:rPr>
          <w:rFonts w:ascii="Trebuchet MS" w:eastAsiaTheme="majorEastAsia" w:hAnsi="Trebuchet MS" w:cstheme="majorBidi"/>
          <w:color w:val="4472C4" w:themeColor="accent1"/>
          <w:sz w:val="20"/>
          <w:szCs w:val="20"/>
          <w:lang w:val="nl-NL"/>
        </w:rPr>
        <w:t xml:space="preserve">ondersteuning bij </w:t>
      </w:r>
      <w:r w:rsidRPr="00E06603">
        <w:rPr>
          <w:rFonts w:ascii="Trebuchet MS" w:eastAsiaTheme="majorEastAsia" w:hAnsi="Trebuchet MS" w:cstheme="majorBidi"/>
          <w:color w:val="4472C4" w:themeColor="accent1"/>
          <w:sz w:val="20"/>
          <w:szCs w:val="20"/>
          <w:lang w:val="nl-NL"/>
        </w:rPr>
        <w:t>interne en externe veranderingen</w:t>
      </w:r>
    </w:p>
    <w:p w14:paraId="437F6279" w14:textId="77777777" w:rsidR="00E06603" w:rsidRPr="00E06603" w:rsidRDefault="00E06603" w:rsidP="007C4584">
      <w:pPr>
        <w:spacing w:after="0" w:line="240" w:lineRule="auto"/>
        <w:ind w:left="360"/>
        <w:rPr>
          <w:rFonts w:ascii="Trebuchet MS" w:eastAsiaTheme="majorEastAsia" w:hAnsi="Trebuchet MS" w:cstheme="majorBidi"/>
          <w:color w:val="4472C4" w:themeColor="accent1"/>
          <w:sz w:val="20"/>
          <w:szCs w:val="20"/>
          <w:lang w:val="nl-NL"/>
        </w:rPr>
      </w:pPr>
      <w:r w:rsidRPr="00E06603">
        <w:rPr>
          <w:rFonts w:ascii="Trebuchet MS" w:eastAsiaTheme="majorEastAsia" w:hAnsi="Trebuchet MS" w:cstheme="majorBidi"/>
          <w:color w:val="4472C4" w:themeColor="accent1"/>
          <w:sz w:val="20"/>
          <w:szCs w:val="20"/>
          <w:lang w:val="nl-NL"/>
        </w:rPr>
        <w:t xml:space="preserve">Een systeem moet snel kunnen meebewegen met proces- en wetgevingswijzigingen, zonder maatwerk. Low-code/no-code biedt de mogelijkheid voor functioneel beheer om velden, schermen of </w:t>
      </w:r>
      <w:proofErr w:type="spellStart"/>
      <w:r w:rsidRPr="00E06603">
        <w:rPr>
          <w:rFonts w:ascii="Trebuchet MS" w:eastAsiaTheme="majorEastAsia" w:hAnsi="Trebuchet MS" w:cstheme="majorBidi"/>
          <w:color w:val="4472C4" w:themeColor="accent1"/>
          <w:sz w:val="20"/>
          <w:szCs w:val="20"/>
          <w:lang w:val="nl-NL"/>
        </w:rPr>
        <w:t>workflows</w:t>
      </w:r>
      <w:proofErr w:type="spellEnd"/>
      <w:r w:rsidRPr="00E06603">
        <w:rPr>
          <w:rFonts w:ascii="Trebuchet MS" w:eastAsiaTheme="majorEastAsia" w:hAnsi="Trebuchet MS" w:cstheme="majorBidi"/>
          <w:color w:val="4472C4" w:themeColor="accent1"/>
          <w:sz w:val="20"/>
          <w:szCs w:val="20"/>
          <w:lang w:val="nl-NL"/>
        </w:rPr>
        <w:t xml:space="preserve"> zelf aan te passen. Aanpasbare </w:t>
      </w:r>
      <w:proofErr w:type="spellStart"/>
      <w:r w:rsidRPr="00E06603">
        <w:rPr>
          <w:rFonts w:ascii="Trebuchet MS" w:eastAsiaTheme="majorEastAsia" w:hAnsi="Trebuchet MS" w:cstheme="majorBidi"/>
          <w:color w:val="4472C4" w:themeColor="accent1"/>
          <w:sz w:val="20"/>
          <w:szCs w:val="20"/>
          <w:lang w:val="nl-NL"/>
        </w:rPr>
        <w:t>workflows</w:t>
      </w:r>
      <w:proofErr w:type="spellEnd"/>
      <w:r w:rsidRPr="00E06603">
        <w:rPr>
          <w:rFonts w:ascii="Trebuchet MS" w:eastAsiaTheme="majorEastAsia" w:hAnsi="Trebuchet MS" w:cstheme="majorBidi"/>
          <w:color w:val="4472C4" w:themeColor="accent1"/>
          <w:sz w:val="20"/>
          <w:szCs w:val="20"/>
          <w:lang w:val="nl-NL"/>
        </w:rPr>
        <w:t xml:space="preserve"> maken het mogelijk om goedkeuringsprocessen snel te wijzigen. </w:t>
      </w:r>
      <w:proofErr w:type="spellStart"/>
      <w:r w:rsidRPr="00E06603">
        <w:rPr>
          <w:rFonts w:ascii="Trebuchet MS" w:eastAsiaTheme="majorEastAsia" w:hAnsi="Trebuchet MS" w:cstheme="majorBidi"/>
          <w:color w:val="4472C4" w:themeColor="accent1"/>
          <w:sz w:val="20"/>
          <w:szCs w:val="20"/>
          <w:lang w:val="nl-NL"/>
        </w:rPr>
        <w:t>Regelgestuurde</w:t>
      </w:r>
      <w:proofErr w:type="spellEnd"/>
      <w:r w:rsidRPr="00E06603">
        <w:rPr>
          <w:rFonts w:ascii="Trebuchet MS" w:eastAsiaTheme="majorEastAsia" w:hAnsi="Trebuchet MS" w:cstheme="majorBidi"/>
          <w:color w:val="4472C4" w:themeColor="accent1"/>
          <w:sz w:val="20"/>
          <w:szCs w:val="20"/>
          <w:lang w:val="nl-NL"/>
        </w:rPr>
        <w:t xml:space="preserve"> inrichting maakt het eenvoudig om </w:t>
      </w:r>
      <w:proofErr w:type="spellStart"/>
      <w:r w:rsidRPr="00E06603">
        <w:rPr>
          <w:rFonts w:ascii="Trebuchet MS" w:eastAsiaTheme="majorEastAsia" w:hAnsi="Trebuchet MS" w:cstheme="majorBidi"/>
          <w:color w:val="4472C4" w:themeColor="accent1"/>
          <w:sz w:val="20"/>
          <w:szCs w:val="20"/>
          <w:lang w:val="nl-NL"/>
        </w:rPr>
        <w:t>validaties</w:t>
      </w:r>
      <w:proofErr w:type="spellEnd"/>
      <w:r w:rsidRPr="00E06603">
        <w:rPr>
          <w:rFonts w:ascii="Trebuchet MS" w:eastAsiaTheme="majorEastAsia" w:hAnsi="Trebuchet MS" w:cstheme="majorBidi"/>
          <w:color w:val="4472C4" w:themeColor="accent1"/>
          <w:sz w:val="20"/>
          <w:szCs w:val="20"/>
          <w:lang w:val="nl-NL"/>
        </w:rPr>
        <w:t xml:space="preserve"> en controles aan te passen.</w:t>
      </w:r>
    </w:p>
    <w:p w14:paraId="08F18684" w14:textId="77777777" w:rsidR="00E06603" w:rsidRPr="00E06603" w:rsidRDefault="00E06603" w:rsidP="00E06603">
      <w:pPr>
        <w:spacing w:after="0" w:line="240" w:lineRule="auto"/>
        <w:rPr>
          <w:rFonts w:ascii="Trebuchet MS" w:eastAsiaTheme="majorEastAsia" w:hAnsi="Trebuchet MS" w:cstheme="majorBidi"/>
          <w:color w:val="4472C4" w:themeColor="accent1"/>
          <w:sz w:val="20"/>
          <w:szCs w:val="20"/>
          <w:lang w:val="nl-NL"/>
        </w:rPr>
      </w:pPr>
    </w:p>
    <w:p w14:paraId="34C21F2A" w14:textId="36F606A9" w:rsidR="00E06603" w:rsidRPr="00E06603" w:rsidRDefault="00E06603" w:rsidP="007C4584">
      <w:pPr>
        <w:pStyle w:val="Lijstalinea"/>
        <w:numPr>
          <w:ilvl w:val="0"/>
          <w:numId w:val="19"/>
        </w:numPr>
        <w:spacing w:after="0" w:line="240" w:lineRule="auto"/>
        <w:rPr>
          <w:rFonts w:ascii="Trebuchet MS" w:eastAsiaTheme="majorEastAsia" w:hAnsi="Trebuchet MS" w:cstheme="majorBidi"/>
          <w:color w:val="4472C4" w:themeColor="accent1"/>
          <w:sz w:val="20"/>
          <w:szCs w:val="20"/>
          <w:lang w:val="nl-NL"/>
        </w:rPr>
      </w:pPr>
      <w:proofErr w:type="spellStart"/>
      <w:r w:rsidRPr="00E06603">
        <w:rPr>
          <w:rFonts w:ascii="Trebuchet MS" w:eastAsiaTheme="majorEastAsia" w:hAnsi="Trebuchet MS" w:cstheme="majorBidi"/>
          <w:color w:val="4472C4" w:themeColor="accent1"/>
          <w:sz w:val="20"/>
          <w:szCs w:val="20"/>
          <w:lang w:val="nl-NL"/>
        </w:rPr>
        <w:t>Datagedreven</w:t>
      </w:r>
      <w:proofErr w:type="spellEnd"/>
      <w:r w:rsidRPr="00E06603">
        <w:rPr>
          <w:rFonts w:ascii="Trebuchet MS" w:eastAsiaTheme="majorEastAsia" w:hAnsi="Trebuchet MS" w:cstheme="majorBidi"/>
          <w:color w:val="4472C4" w:themeColor="accent1"/>
          <w:sz w:val="20"/>
          <w:szCs w:val="20"/>
          <w:lang w:val="nl-NL"/>
        </w:rPr>
        <w:t xml:space="preserve"> werken</w:t>
      </w:r>
    </w:p>
    <w:p w14:paraId="1632645A" w14:textId="77777777" w:rsidR="00E06603" w:rsidRPr="00E06603" w:rsidRDefault="00E06603" w:rsidP="007C4584">
      <w:pPr>
        <w:spacing w:after="0" w:line="240" w:lineRule="auto"/>
        <w:ind w:left="360"/>
        <w:rPr>
          <w:rFonts w:ascii="Trebuchet MS" w:eastAsiaTheme="majorEastAsia" w:hAnsi="Trebuchet MS" w:cstheme="majorBidi"/>
          <w:color w:val="4472C4" w:themeColor="accent1"/>
          <w:sz w:val="20"/>
          <w:szCs w:val="20"/>
          <w:lang w:val="nl-NL"/>
        </w:rPr>
      </w:pPr>
      <w:r w:rsidRPr="00E06603">
        <w:rPr>
          <w:rFonts w:ascii="Trebuchet MS" w:eastAsiaTheme="majorEastAsia" w:hAnsi="Trebuchet MS" w:cstheme="majorBidi"/>
          <w:color w:val="4472C4" w:themeColor="accent1"/>
          <w:sz w:val="20"/>
          <w:szCs w:val="20"/>
          <w:lang w:val="nl-NL"/>
        </w:rPr>
        <w:t xml:space="preserve">Het systeem moet actuele, betrouwbare informatie bieden. Real-time dashboards geven inzicht in budgetten en verplichtingen. </w:t>
      </w:r>
      <w:proofErr w:type="spellStart"/>
      <w:r w:rsidRPr="00E06603">
        <w:rPr>
          <w:rFonts w:ascii="Trebuchet MS" w:eastAsiaTheme="majorEastAsia" w:hAnsi="Trebuchet MS" w:cstheme="majorBidi"/>
          <w:color w:val="4472C4" w:themeColor="accent1"/>
          <w:sz w:val="20"/>
          <w:szCs w:val="20"/>
          <w:lang w:val="nl-NL"/>
        </w:rPr>
        <w:t>Self</w:t>
      </w:r>
      <w:proofErr w:type="spellEnd"/>
      <w:r w:rsidRPr="00E06603">
        <w:rPr>
          <w:rFonts w:ascii="Trebuchet MS" w:eastAsiaTheme="majorEastAsia" w:hAnsi="Trebuchet MS" w:cstheme="majorBidi"/>
          <w:color w:val="4472C4" w:themeColor="accent1"/>
          <w:sz w:val="20"/>
          <w:szCs w:val="20"/>
          <w:lang w:val="nl-NL"/>
        </w:rPr>
        <w:t xml:space="preserve">-serviceanalyse maakt gebruikers onafhankelijk van ICT. Een centrale </w:t>
      </w:r>
      <w:proofErr w:type="spellStart"/>
      <w:r w:rsidRPr="00E06603">
        <w:rPr>
          <w:rFonts w:ascii="Trebuchet MS" w:eastAsiaTheme="majorEastAsia" w:hAnsi="Trebuchet MS" w:cstheme="majorBidi"/>
          <w:color w:val="4472C4" w:themeColor="accent1"/>
          <w:sz w:val="20"/>
          <w:szCs w:val="20"/>
          <w:lang w:val="nl-NL"/>
        </w:rPr>
        <w:t>datalaag</w:t>
      </w:r>
      <w:proofErr w:type="spellEnd"/>
      <w:r w:rsidRPr="00E06603">
        <w:rPr>
          <w:rFonts w:ascii="Trebuchet MS" w:eastAsiaTheme="majorEastAsia" w:hAnsi="Trebuchet MS" w:cstheme="majorBidi"/>
          <w:color w:val="4472C4" w:themeColor="accent1"/>
          <w:sz w:val="20"/>
          <w:szCs w:val="20"/>
          <w:lang w:val="nl-NL"/>
        </w:rPr>
        <w:t xml:space="preserve"> voorkomt foutgevoelige schaduwsystemen.</w:t>
      </w:r>
    </w:p>
    <w:p w14:paraId="26409F39" w14:textId="77777777" w:rsidR="00E06603" w:rsidRPr="00E06603" w:rsidRDefault="00E06603" w:rsidP="00E06603">
      <w:pPr>
        <w:spacing w:after="0" w:line="240" w:lineRule="auto"/>
        <w:rPr>
          <w:rFonts w:ascii="Trebuchet MS" w:eastAsiaTheme="majorEastAsia" w:hAnsi="Trebuchet MS" w:cstheme="majorBidi"/>
          <w:color w:val="4472C4" w:themeColor="accent1"/>
          <w:sz w:val="20"/>
          <w:szCs w:val="20"/>
          <w:lang w:val="nl-NL"/>
        </w:rPr>
      </w:pPr>
    </w:p>
    <w:p w14:paraId="18290EF9" w14:textId="02A3536F" w:rsidR="00E06603" w:rsidRPr="00E06603" w:rsidRDefault="00E06603" w:rsidP="007C4584">
      <w:pPr>
        <w:pStyle w:val="Lijstalinea"/>
        <w:numPr>
          <w:ilvl w:val="0"/>
          <w:numId w:val="19"/>
        </w:numPr>
        <w:spacing w:after="0" w:line="240" w:lineRule="auto"/>
        <w:rPr>
          <w:rFonts w:ascii="Trebuchet MS" w:eastAsiaTheme="majorEastAsia" w:hAnsi="Trebuchet MS" w:cstheme="majorBidi"/>
          <w:color w:val="4472C4" w:themeColor="accent1"/>
          <w:sz w:val="20"/>
          <w:szCs w:val="20"/>
          <w:lang w:val="nl-NL"/>
        </w:rPr>
      </w:pPr>
      <w:r w:rsidRPr="00E06603">
        <w:rPr>
          <w:rFonts w:ascii="Trebuchet MS" w:eastAsiaTheme="majorEastAsia" w:hAnsi="Trebuchet MS" w:cstheme="majorBidi"/>
          <w:color w:val="4472C4" w:themeColor="accent1"/>
          <w:sz w:val="20"/>
          <w:szCs w:val="20"/>
          <w:lang w:val="nl-NL"/>
        </w:rPr>
        <w:t>Open en moderne integratie</w:t>
      </w:r>
    </w:p>
    <w:p w14:paraId="7A3021F2" w14:textId="263A3B60" w:rsidR="00E06603" w:rsidRPr="00E06603" w:rsidRDefault="00E06603" w:rsidP="007C4584">
      <w:pPr>
        <w:spacing w:after="0" w:line="240" w:lineRule="auto"/>
        <w:ind w:left="360"/>
        <w:rPr>
          <w:rFonts w:ascii="Trebuchet MS" w:eastAsiaTheme="majorEastAsia" w:hAnsi="Trebuchet MS" w:cstheme="majorBidi"/>
          <w:color w:val="4472C4" w:themeColor="accent1"/>
          <w:sz w:val="20"/>
          <w:szCs w:val="20"/>
          <w:lang w:val="nl-NL"/>
        </w:rPr>
      </w:pPr>
      <w:r w:rsidRPr="00E06603">
        <w:rPr>
          <w:rFonts w:ascii="Trebuchet MS" w:eastAsiaTheme="majorEastAsia" w:hAnsi="Trebuchet MS" w:cstheme="majorBidi"/>
          <w:color w:val="4472C4" w:themeColor="accent1"/>
          <w:sz w:val="20"/>
          <w:szCs w:val="20"/>
          <w:lang w:val="nl-NL"/>
        </w:rPr>
        <w:t xml:space="preserve">Het systeem moet aansluiten op de gemeentelijke applicatieketen. Ondersteuning van moderne </w:t>
      </w:r>
      <w:proofErr w:type="spellStart"/>
      <w:r w:rsidRPr="00E06603">
        <w:rPr>
          <w:rFonts w:ascii="Trebuchet MS" w:eastAsiaTheme="majorEastAsia" w:hAnsi="Trebuchet MS" w:cstheme="majorBidi"/>
          <w:color w:val="4472C4" w:themeColor="accent1"/>
          <w:sz w:val="20"/>
          <w:szCs w:val="20"/>
          <w:lang w:val="nl-NL"/>
        </w:rPr>
        <w:t>API’s</w:t>
      </w:r>
      <w:proofErr w:type="spellEnd"/>
      <w:r w:rsidRPr="00E06603">
        <w:rPr>
          <w:rFonts w:ascii="Trebuchet MS" w:eastAsiaTheme="majorEastAsia" w:hAnsi="Trebuchet MS" w:cstheme="majorBidi"/>
          <w:color w:val="4472C4" w:themeColor="accent1"/>
          <w:sz w:val="20"/>
          <w:szCs w:val="20"/>
          <w:lang w:val="nl-NL"/>
        </w:rPr>
        <w:t xml:space="preserve"> en open standaarden zoals REST</w:t>
      </w:r>
      <w:r w:rsidR="006B5B32">
        <w:rPr>
          <w:rFonts w:ascii="Trebuchet MS" w:eastAsiaTheme="majorEastAsia" w:hAnsi="Trebuchet MS" w:cstheme="majorBidi"/>
          <w:color w:val="4472C4" w:themeColor="accent1"/>
          <w:sz w:val="20"/>
          <w:szCs w:val="20"/>
          <w:lang w:val="nl-NL"/>
        </w:rPr>
        <w:t xml:space="preserve"> </w:t>
      </w:r>
      <w:r w:rsidRPr="00E06603">
        <w:rPr>
          <w:rFonts w:ascii="Trebuchet MS" w:eastAsiaTheme="majorEastAsia" w:hAnsi="Trebuchet MS" w:cstheme="majorBidi"/>
          <w:color w:val="4472C4" w:themeColor="accent1"/>
          <w:sz w:val="20"/>
          <w:szCs w:val="20"/>
          <w:lang w:val="nl-NL"/>
        </w:rPr>
        <w:t xml:space="preserve">en </w:t>
      </w:r>
      <w:proofErr w:type="spellStart"/>
      <w:r w:rsidRPr="00E06603">
        <w:rPr>
          <w:rFonts w:ascii="Trebuchet MS" w:eastAsiaTheme="majorEastAsia" w:hAnsi="Trebuchet MS" w:cstheme="majorBidi"/>
          <w:color w:val="4472C4" w:themeColor="accent1"/>
          <w:sz w:val="20"/>
          <w:szCs w:val="20"/>
          <w:lang w:val="nl-NL"/>
        </w:rPr>
        <w:t>Peppol</w:t>
      </w:r>
      <w:proofErr w:type="spellEnd"/>
      <w:r w:rsidRPr="00E06603">
        <w:rPr>
          <w:rFonts w:ascii="Trebuchet MS" w:eastAsiaTheme="majorEastAsia" w:hAnsi="Trebuchet MS" w:cstheme="majorBidi"/>
          <w:color w:val="4472C4" w:themeColor="accent1"/>
          <w:sz w:val="20"/>
          <w:szCs w:val="20"/>
          <w:lang w:val="nl-NL"/>
        </w:rPr>
        <w:t xml:space="preserve"> is essentieel. Event-</w:t>
      </w:r>
      <w:proofErr w:type="spellStart"/>
      <w:r w:rsidRPr="00E06603">
        <w:rPr>
          <w:rFonts w:ascii="Trebuchet MS" w:eastAsiaTheme="majorEastAsia" w:hAnsi="Trebuchet MS" w:cstheme="majorBidi"/>
          <w:color w:val="4472C4" w:themeColor="accent1"/>
          <w:sz w:val="20"/>
          <w:szCs w:val="20"/>
          <w:lang w:val="nl-NL"/>
        </w:rPr>
        <w:t>based</w:t>
      </w:r>
      <w:proofErr w:type="spellEnd"/>
      <w:r w:rsidRPr="00E06603">
        <w:rPr>
          <w:rFonts w:ascii="Trebuchet MS" w:eastAsiaTheme="majorEastAsia" w:hAnsi="Trebuchet MS" w:cstheme="majorBidi"/>
          <w:color w:val="4472C4" w:themeColor="accent1"/>
          <w:sz w:val="20"/>
          <w:szCs w:val="20"/>
          <w:lang w:val="nl-NL"/>
        </w:rPr>
        <w:t xml:space="preserve"> integratie zorgt voor directe gegevensuitwisseling zonder maatwerk.</w:t>
      </w:r>
    </w:p>
    <w:p w14:paraId="239349A9" w14:textId="77777777" w:rsidR="00E06603" w:rsidRPr="00E06603" w:rsidRDefault="00E06603" w:rsidP="00E06603">
      <w:pPr>
        <w:spacing w:after="0" w:line="240" w:lineRule="auto"/>
        <w:rPr>
          <w:rFonts w:ascii="Trebuchet MS" w:eastAsiaTheme="majorEastAsia" w:hAnsi="Trebuchet MS" w:cstheme="majorBidi"/>
          <w:color w:val="4472C4" w:themeColor="accent1"/>
          <w:sz w:val="20"/>
          <w:szCs w:val="20"/>
          <w:lang w:val="nl-NL"/>
        </w:rPr>
      </w:pPr>
    </w:p>
    <w:p w14:paraId="647D9EE6" w14:textId="096CD37A" w:rsidR="00E06603" w:rsidRPr="00E06603" w:rsidRDefault="00E06603" w:rsidP="007C4584">
      <w:pPr>
        <w:pStyle w:val="Lijstalinea"/>
        <w:numPr>
          <w:ilvl w:val="0"/>
          <w:numId w:val="19"/>
        </w:numPr>
        <w:spacing w:after="0" w:line="240" w:lineRule="auto"/>
        <w:rPr>
          <w:rFonts w:ascii="Trebuchet MS" w:eastAsiaTheme="majorEastAsia" w:hAnsi="Trebuchet MS" w:cstheme="majorBidi"/>
          <w:color w:val="4472C4" w:themeColor="accent1"/>
          <w:sz w:val="20"/>
          <w:szCs w:val="20"/>
          <w:lang w:val="nl-NL"/>
        </w:rPr>
      </w:pPr>
      <w:proofErr w:type="spellStart"/>
      <w:r w:rsidRPr="00E06603">
        <w:rPr>
          <w:rFonts w:ascii="Trebuchet MS" w:eastAsiaTheme="majorEastAsia" w:hAnsi="Trebuchet MS" w:cstheme="majorBidi"/>
          <w:color w:val="4472C4" w:themeColor="accent1"/>
          <w:sz w:val="20"/>
          <w:szCs w:val="20"/>
          <w:lang w:val="nl-NL"/>
        </w:rPr>
        <w:t>Procesgestuurde</w:t>
      </w:r>
      <w:proofErr w:type="spellEnd"/>
      <w:r w:rsidRPr="00E06603">
        <w:rPr>
          <w:rFonts w:ascii="Trebuchet MS" w:eastAsiaTheme="majorEastAsia" w:hAnsi="Trebuchet MS" w:cstheme="majorBidi"/>
          <w:color w:val="4472C4" w:themeColor="accent1"/>
          <w:sz w:val="20"/>
          <w:szCs w:val="20"/>
          <w:lang w:val="nl-NL"/>
        </w:rPr>
        <w:t xml:space="preserve"> automatisering</w:t>
      </w:r>
    </w:p>
    <w:p w14:paraId="4245DAD6" w14:textId="7134402F" w:rsidR="00E06603" w:rsidRPr="00E06603" w:rsidRDefault="00E06603" w:rsidP="007C4584">
      <w:pPr>
        <w:spacing w:after="0" w:line="240" w:lineRule="auto"/>
        <w:ind w:left="360"/>
        <w:rPr>
          <w:rFonts w:ascii="Trebuchet MS" w:eastAsiaTheme="majorEastAsia" w:hAnsi="Trebuchet MS" w:cstheme="majorBidi"/>
          <w:color w:val="4472C4" w:themeColor="accent1"/>
          <w:sz w:val="20"/>
          <w:szCs w:val="20"/>
          <w:lang w:val="nl-NL"/>
        </w:rPr>
      </w:pPr>
      <w:r w:rsidRPr="00E06603">
        <w:rPr>
          <w:rFonts w:ascii="Trebuchet MS" w:eastAsiaTheme="majorEastAsia" w:hAnsi="Trebuchet MS" w:cstheme="majorBidi"/>
          <w:color w:val="4472C4" w:themeColor="accent1"/>
          <w:sz w:val="20"/>
          <w:szCs w:val="20"/>
          <w:lang w:val="nl-NL"/>
        </w:rPr>
        <w:t>End-</w:t>
      </w:r>
      <w:proofErr w:type="spellStart"/>
      <w:r w:rsidRPr="00E06603">
        <w:rPr>
          <w:rFonts w:ascii="Trebuchet MS" w:eastAsiaTheme="majorEastAsia" w:hAnsi="Trebuchet MS" w:cstheme="majorBidi"/>
          <w:color w:val="4472C4" w:themeColor="accent1"/>
          <w:sz w:val="20"/>
          <w:szCs w:val="20"/>
          <w:lang w:val="nl-NL"/>
        </w:rPr>
        <w:t>to</w:t>
      </w:r>
      <w:proofErr w:type="spellEnd"/>
      <w:r w:rsidRPr="00E06603">
        <w:rPr>
          <w:rFonts w:ascii="Trebuchet MS" w:eastAsiaTheme="majorEastAsia" w:hAnsi="Trebuchet MS" w:cstheme="majorBidi"/>
          <w:color w:val="4472C4" w:themeColor="accent1"/>
          <w:sz w:val="20"/>
          <w:szCs w:val="20"/>
          <w:lang w:val="nl-NL"/>
        </w:rPr>
        <w:t xml:space="preserve">-end </w:t>
      </w:r>
      <w:proofErr w:type="spellStart"/>
      <w:r w:rsidRPr="00E06603">
        <w:rPr>
          <w:rFonts w:ascii="Trebuchet MS" w:eastAsiaTheme="majorEastAsia" w:hAnsi="Trebuchet MS" w:cstheme="majorBidi"/>
          <w:color w:val="4472C4" w:themeColor="accent1"/>
          <w:sz w:val="20"/>
          <w:szCs w:val="20"/>
          <w:lang w:val="nl-NL"/>
        </w:rPr>
        <w:t>workflows</w:t>
      </w:r>
      <w:proofErr w:type="spellEnd"/>
      <w:r w:rsidRPr="00E06603">
        <w:rPr>
          <w:rFonts w:ascii="Trebuchet MS" w:eastAsiaTheme="majorEastAsia" w:hAnsi="Trebuchet MS" w:cstheme="majorBidi"/>
          <w:color w:val="4472C4" w:themeColor="accent1"/>
          <w:sz w:val="20"/>
          <w:szCs w:val="20"/>
          <w:lang w:val="nl-NL"/>
        </w:rPr>
        <w:t xml:space="preserve"> moeten configureerbaar zijn zodat processen logisch, efficiënt en controleerbaar verlopen. Ingebouwde controles verhogen kwaliteit en een volledige audit</w:t>
      </w:r>
      <w:r w:rsidR="000C17E9">
        <w:rPr>
          <w:rFonts w:ascii="Trebuchet MS" w:eastAsiaTheme="majorEastAsia" w:hAnsi="Trebuchet MS" w:cstheme="majorBidi"/>
          <w:color w:val="4472C4" w:themeColor="accent1"/>
          <w:sz w:val="20"/>
          <w:szCs w:val="20"/>
          <w:lang w:val="nl-NL"/>
        </w:rPr>
        <w:t xml:space="preserve"> </w:t>
      </w:r>
      <w:proofErr w:type="spellStart"/>
      <w:r w:rsidRPr="00E06603">
        <w:rPr>
          <w:rFonts w:ascii="Trebuchet MS" w:eastAsiaTheme="majorEastAsia" w:hAnsi="Trebuchet MS" w:cstheme="majorBidi"/>
          <w:color w:val="4472C4" w:themeColor="accent1"/>
          <w:sz w:val="20"/>
          <w:szCs w:val="20"/>
          <w:lang w:val="nl-NL"/>
        </w:rPr>
        <w:t>trail</w:t>
      </w:r>
      <w:proofErr w:type="spellEnd"/>
      <w:r w:rsidRPr="00E06603">
        <w:rPr>
          <w:rFonts w:ascii="Trebuchet MS" w:eastAsiaTheme="majorEastAsia" w:hAnsi="Trebuchet MS" w:cstheme="majorBidi"/>
          <w:color w:val="4472C4" w:themeColor="accent1"/>
          <w:sz w:val="20"/>
          <w:szCs w:val="20"/>
          <w:lang w:val="nl-NL"/>
        </w:rPr>
        <w:t xml:space="preserve"> borgt interne beheersing.</w:t>
      </w:r>
    </w:p>
    <w:p w14:paraId="0CE91232" w14:textId="77777777" w:rsidR="00E06603" w:rsidRPr="00E06603" w:rsidRDefault="00E06603" w:rsidP="00E06603">
      <w:pPr>
        <w:spacing w:after="0" w:line="240" w:lineRule="auto"/>
        <w:rPr>
          <w:rFonts w:ascii="Trebuchet MS" w:eastAsiaTheme="majorEastAsia" w:hAnsi="Trebuchet MS" w:cstheme="majorBidi"/>
          <w:color w:val="4472C4" w:themeColor="accent1"/>
          <w:sz w:val="20"/>
          <w:szCs w:val="20"/>
          <w:lang w:val="nl-NL"/>
        </w:rPr>
      </w:pPr>
    </w:p>
    <w:p w14:paraId="646BC275" w14:textId="299E3EDD" w:rsidR="00E06603" w:rsidRPr="00E06603" w:rsidRDefault="00E06603" w:rsidP="007C4584">
      <w:pPr>
        <w:pStyle w:val="Lijstalinea"/>
        <w:numPr>
          <w:ilvl w:val="0"/>
          <w:numId w:val="19"/>
        </w:numPr>
        <w:spacing w:after="0" w:line="240" w:lineRule="auto"/>
        <w:rPr>
          <w:rFonts w:ascii="Trebuchet MS" w:eastAsiaTheme="majorEastAsia" w:hAnsi="Trebuchet MS" w:cstheme="majorBidi"/>
          <w:color w:val="4472C4" w:themeColor="accent1"/>
          <w:sz w:val="20"/>
          <w:szCs w:val="20"/>
          <w:lang w:val="nl-NL"/>
        </w:rPr>
      </w:pPr>
      <w:r w:rsidRPr="00E06603">
        <w:rPr>
          <w:rFonts w:ascii="Trebuchet MS" w:eastAsiaTheme="majorEastAsia" w:hAnsi="Trebuchet MS" w:cstheme="majorBidi"/>
          <w:color w:val="4472C4" w:themeColor="accent1"/>
          <w:sz w:val="20"/>
          <w:szCs w:val="20"/>
          <w:lang w:val="nl-NL"/>
        </w:rPr>
        <w:t>Moderne gebruikerservaring</w:t>
      </w:r>
    </w:p>
    <w:p w14:paraId="150FE87C" w14:textId="77777777" w:rsidR="00E06603" w:rsidRPr="00E06603" w:rsidRDefault="00E06603" w:rsidP="007C4584">
      <w:pPr>
        <w:spacing w:after="0" w:line="240" w:lineRule="auto"/>
        <w:ind w:left="360"/>
        <w:rPr>
          <w:rFonts w:ascii="Trebuchet MS" w:eastAsiaTheme="majorEastAsia" w:hAnsi="Trebuchet MS" w:cstheme="majorBidi"/>
          <w:color w:val="4472C4" w:themeColor="accent1"/>
          <w:sz w:val="20"/>
          <w:szCs w:val="20"/>
          <w:lang w:val="nl-NL"/>
        </w:rPr>
      </w:pPr>
      <w:proofErr w:type="spellStart"/>
      <w:r w:rsidRPr="00E06603">
        <w:rPr>
          <w:rFonts w:ascii="Trebuchet MS" w:eastAsiaTheme="majorEastAsia" w:hAnsi="Trebuchet MS" w:cstheme="majorBidi"/>
          <w:color w:val="4472C4" w:themeColor="accent1"/>
          <w:sz w:val="20"/>
          <w:szCs w:val="20"/>
          <w:lang w:val="nl-NL"/>
        </w:rPr>
        <w:t>Rolgebaseerde</w:t>
      </w:r>
      <w:proofErr w:type="spellEnd"/>
      <w:r w:rsidRPr="00E06603">
        <w:rPr>
          <w:rFonts w:ascii="Trebuchet MS" w:eastAsiaTheme="majorEastAsia" w:hAnsi="Trebuchet MS" w:cstheme="majorBidi"/>
          <w:color w:val="4472C4" w:themeColor="accent1"/>
          <w:sz w:val="20"/>
          <w:szCs w:val="20"/>
          <w:lang w:val="nl-NL"/>
        </w:rPr>
        <w:t xml:space="preserve"> schermen en duidelijke takenlijsten verhogen adoptie en gebruiksgemak. Intuïtieve interfaces en minimale invoerhandelingen verbeteren snelheid en nauwkeurigheid. Mobiele toegankelijkheid ondersteunt flexibel werken.</w:t>
      </w:r>
    </w:p>
    <w:p w14:paraId="1E5698B1" w14:textId="77777777" w:rsidR="00E06603" w:rsidRPr="00E06603" w:rsidRDefault="00E06603" w:rsidP="00E06603">
      <w:pPr>
        <w:spacing w:after="0" w:line="240" w:lineRule="auto"/>
        <w:rPr>
          <w:rFonts w:ascii="Trebuchet MS" w:eastAsiaTheme="majorEastAsia" w:hAnsi="Trebuchet MS" w:cstheme="majorBidi"/>
          <w:color w:val="4472C4" w:themeColor="accent1"/>
          <w:sz w:val="20"/>
          <w:szCs w:val="20"/>
          <w:lang w:val="nl-NL"/>
        </w:rPr>
      </w:pPr>
    </w:p>
    <w:p w14:paraId="7B2C8840" w14:textId="1D2620DB" w:rsidR="00E06603" w:rsidRPr="00E06603" w:rsidRDefault="00E06603" w:rsidP="007C4584">
      <w:pPr>
        <w:pStyle w:val="Lijstalinea"/>
        <w:numPr>
          <w:ilvl w:val="0"/>
          <w:numId w:val="19"/>
        </w:numPr>
        <w:spacing w:after="0" w:line="240" w:lineRule="auto"/>
        <w:rPr>
          <w:rFonts w:ascii="Trebuchet MS" w:eastAsiaTheme="majorEastAsia" w:hAnsi="Trebuchet MS" w:cstheme="majorBidi"/>
          <w:color w:val="4472C4" w:themeColor="accent1"/>
          <w:sz w:val="20"/>
          <w:szCs w:val="20"/>
          <w:lang w:val="nl-NL"/>
        </w:rPr>
      </w:pPr>
      <w:r w:rsidRPr="00E06603">
        <w:rPr>
          <w:rFonts w:ascii="Trebuchet MS" w:eastAsiaTheme="majorEastAsia" w:hAnsi="Trebuchet MS" w:cstheme="majorBidi"/>
          <w:color w:val="4472C4" w:themeColor="accent1"/>
          <w:sz w:val="20"/>
          <w:szCs w:val="20"/>
          <w:lang w:val="nl-NL"/>
        </w:rPr>
        <w:t xml:space="preserve">Ready </w:t>
      </w:r>
      <w:proofErr w:type="spellStart"/>
      <w:r w:rsidRPr="00E06603">
        <w:rPr>
          <w:rFonts w:ascii="Trebuchet MS" w:eastAsiaTheme="majorEastAsia" w:hAnsi="Trebuchet MS" w:cstheme="majorBidi"/>
          <w:color w:val="4472C4" w:themeColor="accent1"/>
          <w:sz w:val="20"/>
          <w:szCs w:val="20"/>
          <w:lang w:val="nl-NL"/>
        </w:rPr>
        <w:t>for</w:t>
      </w:r>
      <w:proofErr w:type="spellEnd"/>
      <w:r w:rsidRPr="00E06603">
        <w:rPr>
          <w:rFonts w:ascii="Trebuchet MS" w:eastAsiaTheme="majorEastAsia" w:hAnsi="Trebuchet MS" w:cstheme="majorBidi"/>
          <w:color w:val="4472C4" w:themeColor="accent1"/>
          <w:sz w:val="20"/>
          <w:szCs w:val="20"/>
          <w:lang w:val="nl-NL"/>
        </w:rPr>
        <w:t xml:space="preserve"> AI</w:t>
      </w:r>
    </w:p>
    <w:p w14:paraId="27C120F4" w14:textId="213ED24F" w:rsidR="00F22DC8" w:rsidRPr="00E06603" w:rsidRDefault="00E06603" w:rsidP="007C4584">
      <w:pPr>
        <w:spacing w:after="0" w:line="240" w:lineRule="auto"/>
        <w:ind w:left="360"/>
        <w:rPr>
          <w:rFonts w:ascii="Trebuchet MS" w:eastAsiaTheme="majorEastAsia" w:hAnsi="Trebuchet MS" w:cstheme="majorBidi"/>
          <w:color w:val="4472C4" w:themeColor="accent1"/>
          <w:sz w:val="20"/>
          <w:szCs w:val="20"/>
          <w:lang w:val="nl-NL"/>
        </w:rPr>
      </w:pPr>
      <w:r w:rsidRPr="00E06603">
        <w:rPr>
          <w:rFonts w:ascii="Trebuchet MS" w:eastAsiaTheme="majorEastAsia" w:hAnsi="Trebuchet MS" w:cstheme="majorBidi"/>
          <w:color w:val="4472C4" w:themeColor="accent1"/>
          <w:sz w:val="20"/>
          <w:szCs w:val="20"/>
          <w:lang w:val="nl-NL"/>
        </w:rPr>
        <w:t xml:space="preserve">Het systeem moet voorbereid zijn op toekomstige AI-toepassingen. Een AI-geschikte </w:t>
      </w:r>
      <w:proofErr w:type="spellStart"/>
      <w:r w:rsidRPr="00E06603">
        <w:rPr>
          <w:rFonts w:ascii="Trebuchet MS" w:eastAsiaTheme="majorEastAsia" w:hAnsi="Trebuchet MS" w:cstheme="majorBidi"/>
          <w:color w:val="4472C4" w:themeColor="accent1"/>
          <w:sz w:val="20"/>
          <w:szCs w:val="20"/>
          <w:lang w:val="nl-NL"/>
        </w:rPr>
        <w:t>datalaag</w:t>
      </w:r>
      <w:proofErr w:type="spellEnd"/>
      <w:r w:rsidR="005725A0">
        <w:rPr>
          <w:rFonts w:ascii="Trebuchet MS" w:eastAsiaTheme="majorEastAsia" w:hAnsi="Trebuchet MS" w:cstheme="majorBidi"/>
          <w:color w:val="4472C4" w:themeColor="accent1"/>
          <w:sz w:val="20"/>
          <w:szCs w:val="20"/>
          <w:lang w:val="nl-NL"/>
        </w:rPr>
        <w:t>, beveiliging van uw data</w:t>
      </w:r>
      <w:r w:rsidRPr="00E06603">
        <w:rPr>
          <w:rFonts w:ascii="Trebuchet MS" w:eastAsiaTheme="majorEastAsia" w:hAnsi="Trebuchet MS" w:cstheme="majorBidi"/>
          <w:color w:val="4472C4" w:themeColor="accent1"/>
          <w:sz w:val="20"/>
          <w:szCs w:val="20"/>
          <w:lang w:val="nl-NL"/>
        </w:rPr>
        <w:t xml:space="preserve"> en een moderne platformarchitectuur maken het mogelijk om inzichten, voorspellingen en procesoptimalisatie in de toekomst eenvoudig </w:t>
      </w:r>
      <w:r w:rsidR="005725A0">
        <w:rPr>
          <w:rFonts w:ascii="Trebuchet MS" w:eastAsiaTheme="majorEastAsia" w:hAnsi="Trebuchet MS" w:cstheme="majorBidi"/>
          <w:color w:val="4472C4" w:themeColor="accent1"/>
          <w:sz w:val="20"/>
          <w:szCs w:val="20"/>
          <w:lang w:val="nl-NL"/>
        </w:rPr>
        <w:t xml:space="preserve">en beveiligd </w:t>
      </w:r>
      <w:r w:rsidRPr="00E06603">
        <w:rPr>
          <w:rFonts w:ascii="Trebuchet MS" w:eastAsiaTheme="majorEastAsia" w:hAnsi="Trebuchet MS" w:cstheme="majorBidi"/>
          <w:color w:val="4472C4" w:themeColor="accent1"/>
          <w:sz w:val="20"/>
          <w:szCs w:val="20"/>
          <w:lang w:val="nl-NL"/>
        </w:rPr>
        <w:t>toe te voegen.</w:t>
      </w:r>
    </w:p>
    <w:p w14:paraId="62D266EB" w14:textId="11749374" w:rsidR="002915B6" w:rsidRDefault="002915B6">
      <w:pPr>
        <w:spacing w:after="0" w:line="240" w:lineRule="auto"/>
        <w:rPr>
          <w:lang w:val="nl-NL"/>
        </w:rPr>
      </w:pPr>
    </w:p>
    <w:p w14:paraId="043DD557" w14:textId="77777777" w:rsidR="00F22DC8" w:rsidRPr="0097545F" w:rsidRDefault="00F22DC8" w:rsidP="00F22DC8">
      <w:pPr>
        <w:spacing w:after="0" w:line="240" w:lineRule="auto"/>
        <w:rPr>
          <w:lang w:val="nl-NL"/>
        </w:rPr>
      </w:pPr>
    </w:p>
    <w:p w14:paraId="3CC32CEC" w14:textId="77777777" w:rsidR="00F22DC8" w:rsidRDefault="00F22DC8" w:rsidP="00F22DC8">
      <w:pPr>
        <w:pStyle w:val="Kop1"/>
        <w:numPr>
          <w:ilvl w:val="0"/>
          <w:numId w:val="2"/>
        </w:numPr>
        <w:spacing w:before="0" w:after="0" w:line="240" w:lineRule="auto"/>
        <w:rPr>
          <w:rFonts w:ascii="Trebuchet MS" w:hAnsi="Trebuchet MS"/>
          <w:color w:val="auto"/>
          <w:sz w:val="20"/>
          <w:szCs w:val="20"/>
          <w:lang w:val="nl-NL"/>
        </w:rPr>
      </w:pPr>
      <w:r w:rsidRPr="004D449C">
        <w:rPr>
          <w:rFonts w:ascii="Trebuchet MS" w:hAnsi="Trebuchet MS"/>
          <w:color w:val="auto"/>
          <w:sz w:val="20"/>
          <w:szCs w:val="20"/>
          <w:lang w:val="nl-NL"/>
        </w:rPr>
        <w:t>Zijn er eisen die u als leverancier als “kritisch” beschouwt voor een succesvolle implementatie?</w:t>
      </w:r>
    </w:p>
    <w:p w14:paraId="58040D20" w14:textId="77777777" w:rsidR="00F22DC8" w:rsidRDefault="00F22DC8" w:rsidP="00F22DC8">
      <w:pPr>
        <w:spacing w:after="0" w:line="240" w:lineRule="auto"/>
        <w:rPr>
          <w:lang w:val="nl-NL"/>
        </w:rPr>
      </w:pPr>
    </w:p>
    <w:p w14:paraId="2B308B2B" w14:textId="15B7F41E" w:rsidR="00F22DC8" w:rsidRPr="00F02343" w:rsidRDefault="00F22DC8" w:rsidP="00F22DC8">
      <w:pPr>
        <w:spacing w:after="0" w:line="240" w:lineRule="auto"/>
        <w:ind w:firstLine="708"/>
        <w:rPr>
          <w:b/>
          <w:bCs/>
          <w:color w:val="002060"/>
          <w:sz w:val="22"/>
          <w:szCs w:val="22"/>
          <w:lang w:val="nl-NL"/>
        </w:rPr>
      </w:pPr>
      <w:r w:rsidRPr="00F02343">
        <w:rPr>
          <w:b/>
          <w:bCs/>
          <w:color w:val="002060"/>
          <w:sz w:val="22"/>
          <w:szCs w:val="22"/>
          <w:highlight w:val="lightGray"/>
          <w:lang w:val="nl-NL"/>
        </w:rPr>
        <w:t>Antwoord:</w:t>
      </w:r>
    </w:p>
    <w:p w14:paraId="5A9BEF19" w14:textId="77777777" w:rsidR="00F22DC8" w:rsidRDefault="00F22DC8" w:rsidP="00F22DC8">
      <w:pPr>
        <w:spacing w:after="0" w:line="240" w:lineRule="auto"/>
        <w:rPr>
          <w:lang w:val="nl-NL"/>
        </w:rPr>
      </w:pPr>
    </w:p>
    <w:p w14:paraId="3F4A6212" w14:textId="1B7845B7" w:rsidR="00EA2751" w:rsidRPr="00C57399" w:rsidRDefault="00EA2751" w:rsidP="00EA2751">
      <w:pPr>
        <w:spacing w:after="0" w:line="240" w:lineRule="auto"/>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 xml:space="preserve">Er zijn een aantal randvoorwaarden die wij als leverancier als kritisch beschouwen voor een succesvolle implementatie. Deze sluiten naadloos aan op onze ervaring binnen vergelijkbare </w:t>
      </w:r>
      <w:r w:rsidR="00A31284" w:rsidRPr="00C57399">
        <w:rPr>
          <w:rFonts w:ascii="Trebuchet MS" w:eastAsiaTheme="majorEastAsia" w:hAnsi="Trebuchet MS" w:cstheme="majorBidi"/>
          <w:color w:val="4472C4" w:themeColor="accent1"/>
          <w:sz w:val="20"/>
          <w:szCs w:val="20"/>
          <w:lang w:val="nl-NL"/>
        </w:rPr>
        <w:t xml:space="preserve">projecten bij andere </w:t>
      </w:r>
      <w:r w:rsidRPr="00C57399">
        <w:rPr>
          <w:rFonts w:ascii="Trebuchet MS" w:eastAsiaTheme="majorEastAsia" w:hAnsi="Trebuchet MS" w:cstheme="majorBidi"/>
          <w:color w:val="4472C4" w:themeColor="accent1"/>
          <w:sz w:val="20"/>
          <w:szCs w:val="20"/>
          <w:lang w:val="nl-NL"/>
        </w:rPr>
        <w:t>gemeente</w:t>
      </w:r>
      <w:r w:rsidR="00A31284" w:rsidRPr="00C57399">
        <w:rPr>
          <w:rFonts w:ascii="Trebuchet MS" w:eastAsiaTheme="majorEastAsia" w:hAnsi="Trebuchet MS" w:cstheme="majorBidi"/>
          <w:color w:val="4472C4" w:themeColor="accent1"/>
          <w:sz w:val="20"/>
          <w:szCs w:val="20"/>
          <w:lang w:val="nl-NL"/>
        </w:rPr>
        <w:t>n</w:t>
      </w:r>
      <w:r w:rsidRPr="00C57399">
        <w:rPr>
          <w:rFonts w:ascii="Trebuchet MS" w:eastAsiaTheme="majorEastAsia" w:hAnsi="Trebuchet MS" w:cstheme="majorBidi"/>
          <w:color w:val="4472C4" w:themeColor="accent1"/>
          <w:sz w:val="20"/>
          <w:szCs w:val="20"/>
          <w:lang w:val="nl-NL"/>
        </w:rPr>
        <w:t xml:space="preserve"> en vormen samen de basis voor een soepele en toekomstbestendige implementatie.</w:t>
      </w:r>
    </w:p>
    <w:p w14:paraId="1111E7E0" w14:textId="77777777" w:rsidR="00096C97" w:rsidRPr="00C57399" w:rsidRDefault="00096C97" w:rsidP="00EA2751">
      <w:pPr>
        <w:spacing w:after="0" w:line="240" w:lineRule="auto"/>
        <w:rPr>
          <w:rFonts w:ascii="Trebuchet MS" w:eastAsiaTheme="majorEastAsia" w:hAnsi="Trebuchet MS" w:cstheme="majorBidi"/>
          <w:color w:val="4472C4" w:themeColor="accent1"/>
          <w:sz w:val="20"/>
          <w:szCs w:val="20"/>
          <w:lang w:val="nl-NL"/>
        </w:rPr>
      </w:pPr>
    </w:p>
    <w:p w14:paraId="23A132E5" w14:textId="67BA4ABE" w:rsidR="00EA2751" w:rsidRPr="00C57399" w:rsidRDefault="00EA2751" w:rsidP="009D7BD1">
      <w:pPr>
        <w:pStyle w:val="Lijstalinea"/>
        <w:numPr>
          <w:ilvl w:val="0"/>
          <w:numId w:val="21"/>
        </w:numPr>
        <w:spacing w:after="0" w:line="240" w:lineRule="auto"/>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Optimale samenwerking tussen opdrachtgever en opdrachtnemer</w:t>
      </w:r>
    </w:p>
    <w:p w14:paraId="7A2A334F" w14:textId="41EBE6EE" w:rsidR="00EA2751" w:rsidRPr="00C57399" w:rsidRDefault="00EA2751" w:rsidP="008C4ECB">
      <w:pPr>
        <w:spacing w:after="0" w:line="240" w:lineRule="auto"/>
        <w:ind w:left="360"/>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 xml:space="preserve">Bij vergelijkbare projecten zien wij dat samenwerking en partnership bepalend zijn voor succes. De inrichting van de applicatie is slechts een deel van het traject; het echte succes ontstaat wanneer beide projectteams gezamenlijk optrekken, beslissingen tijdig worden genomen en er een gedeelde visie is op het eindresultaat. Het Publieke Sector Model, </w:t>
      </w:r>
      <w:r w:rsidR="00EC1BB3" w:rsidRPr="00C57399">
        <w:rPr>
          <w:rFonts w:ascii="Trebuchet MS" w:eastAsiaTheme="majorEastAsia" w:hAnsi="Trebuchet MS" w:cstheme="majorBidi"/>
          <w:color w:val="4472C4" w:themeColor="accent1"/>
          <w:sz w:val="20"/>
          <w:szCs w:val="20"/>
          <w:lang w:val="nl-NL"/>
        </w:rPr>
        <w:t xml:space="preserve">een </w:t>
      </w:r>
      <w:proofErr w:type="spellStart"/>
      <w:r w:rsidR="00EC1BB3" w:rsidRPr="00C57399">
        <w:rPr>
          <w:rFonts w:ascii="Trebuchet MS" w:eastAsiaTheme="majorEastAsia" w:hAnsi="Trebuchet MS" w:cstheme="majorBidi"/>
          <w:color w:val="4472C4" w:themeColor="accent1"/>
          <w:sz w:val="20"/>
          <w:szCs w:val="20"/>
          <w:lang w:val="nl-NL"/>
        </w:rPr>
        <w:t>vooringerichte</w:t>
      </w:r>
      <w:proofErr w:type="spellEnd"/>
      <w:r w:rsidR="00EC1BB3" w:rsidRPr="00C57399">
        <w:rPr>
          <w:rFonts w:ascii="Trebuchet MS" w:eastAsiaTheme="majorEastAsia" w:hAnsi="Trebuchet MS" w:cstheme="majorBidi"/>
          <w:color w:val="4472C4" w:themeColor="accent1"/>
          <w:sz w:val="20"/>
          <w:szCs w:val="20"/>
          <w:lang w:val="nl-NL"/>
        </w:rPr>
        <w:t xml:space="preserve"> omge</w:t>
      </w:r>
      <w:r w:rsidR="00D6725E" w:rsidRPr="00C57399">
        <w:rPr>
          <w:rFonts w:ascii="Trebuchet MS" w:eastAsiaTheme="majorEastAsia" w:hAnsi="Trebuchet MS" w:cstheme="majorBidi"/>
          <w:color w:val="4472C4" w:themeColor="accent1"/>
          <w:sz w:val="20"/>
          <w:szCs w:val="20"/>
          <w:lang w:val="nl-NL"/>
        </w:rPr>
        <w:t xml:space="preserve">ving waarin in jarenlange ervaring met </w:t>
      </w:r>
      <w:r w:rsidR="00A206DB" w:rsidRPr="00C57399">
        <w:rPr>
          <w:rFonts w:ascii="Trebuchet MS" w:eastAsiaTheme="majorEastAsia" w:hAnsi="Trebuchet MS" w:cstheme="majorBidi"/>
          <w:color w:val="4472C4" w:themeColor="accent1"/>
          <w:sz w:val="20"/>
          <w:szCs w:val="20"/>
          <w:lang w:val="nl-NL"/>
        </w:rPr>
        <w:t>de bedrijfsvoering van gemeenten is verwerkt,</w:t>
      </w:r>
      <w:r w:rsidR="00BB191B" w:rsidRPr="00C57399">
        <w:rPr>
          <w:rFonts w:ascii="Trebuchet MS" w:eastAsiaTheme="majorEastAsia" w:hAnsi="Trebuchet MS" w:cstheme="majorBidi"/>
          <w:color w:val="4472C4" w:themeColor="accent1"/>
          <w:sz w:val="20"/>
          <w:szCs w:val="20"/>
          <w:lang w:val="nl-NL"/>
        </w:rPr>
        <w:t xml:space="preserve"> </w:t>
      </w:r>
      <w:r w:rsidRPr="00C57399">
        <w:rPr>
          <w:rFonts w:ascii="Trebuchet MS" w:eastAsiaTheme="majorEastAsia" w:hAnsi="Trebuchet MS" w:cstheme="majorBidi"/>
          <w:color w:val="4472C4" w:themeColor="accent1"/>
          <w:sz w:val="20"/>
          <w:szCs w:val="20"/>
          <w:lang w:val="nl-NL"/>
        </w:rPr>
        <w:t xml:space="preserve">zetten wij </w:t>
      </w:r>
      <w:r w:rsidR="00CF297B" w:rsidRPr="00C57399">
        <w:rPr>
          <w:rFonts w:ascii="Trebuchet MS" w:eastAsiaTheme="majorEastAsia" w:hAnsi="Trebuchet MS" w:cstheme="majorBidi"/>
          <w:color w:val="4472C4" w:themeColor="accent1"/>
          <w:sz w:val="20"/>
          <w:szCs w:val="20"/>
          <w:lang w:val="nl-NL"/>
        </w:rPr>
        <w:t>in</w:t>
      </w:r>
      <w:r w:rsidRPr="00C57399">
        <w:rPr>
          <w:rFonts w:ascii="Trebuchet MS" w:eastAsiaTheme="majorEastAsia" w:hAnsi="Trebuchet MS" w:cstheme="majorBidi"/>
          <w:color w:val="4472C4" w:themeColor="accent1"/>
          <w:sz w:val="20"/>
          <w:szCs w:val="20"/>
          <w:lang w:val="nl-NL"/>
        </w:rPr>
        <w:t xml:space="preserve"> als uitgangspunt</w:t>
      </w:r>
      <w:r w:rsidR="00D003E6" w:rsidRPr="00C57399">
        <w:rPr>
          <w:rFonts w:ascii="Trebuchet MS" w:eastAsiaTheme="majorEastAsia" w:hAnsi="Trebuchet MS" w:cstheme="majorBidi"/>
          <w:color w:val="4472C4" w:themeColor="accent1"/>
          <w:sz w:val="20"/>
          <w:szCs w:val="20"/>
          <w:lang w:val="nl-NL"/>
        </w:rPr>
        <w:t xml:space="preserve"> bij de implementatie</w:t>
      </w:r>
      <w:r w:rsidRPr="00C57399">
        <w:rPr>
          <w:rFonts w:ascii="Trebuchet MS" w:eastAsiaTheme="majorEastAsia" w:hAnsi="Trebuchet MS" w:cstheme="majorBidi"/>
          <w:color w:val="4472C4" w:themeColor="accent1"/>
          <w:sz w:val="20"/>
          <w:szCs w:val="20"/>
          <w:lang w:val="nl-NL"/>
        </w:rPr>
        <w:t>, ondersteunt dit door vooraf geconfigureerde processen en instellingen die zorgen voor risicobeperking en voorspelbare voortgang.</w:t>
      </w:r>
    </w:p>
    <w:p w14:paraId="542E6784" w14:textId="77777777" w:rsidR="00096C97" w:rsidRPr="00C57399" w:rsidRDefault="00096C97" w:rsidP="00EA2751">
      <w:pPr>
        <w:spacing w:after="0" w:line="240" w:lineRule="auto"/>
        <w:rPr>
          <w:rFonts w:ascii="Trebuchet MS" w:eastAsiaTheme="majorEastAsia" w:hAnsi="Trebuchet MS" w:cstheme="majorBidi"/>
          <w:color w:val="4472C4" w:themeColor="accent1"/>
          <w:sz w:val="20"/>
          <w:szCs w:val="20"/>
          <w:lang w:val="nl-NL"/>
        </w:rPr>
      </w:pPr>
    </w:p>
    <w:p w14:paraId="3FFF5FC6" w14:textId="77A8D415" w:rsidR="00EA2751" w:rsidRPr="00C57399" w:rsidRDefault="00EA2751" w:rsidP="009D7BD1">
      <w:pPr>
        <w:pStyle w:val="Lijstalinea"/>
        <w:numPr>
          <w:ilvl w:val="0"/>
          <w:numId w:val="21"/>
        </w:numPr>
        <w:spacing w:after="0" w:line="240" w:lineRule="auto"/>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Kwaliteit én kwantiteit aan resources aan de kant van de opdrachtgever</w:t>
      </w:r>
    </w:p>
    <w:p w14:paraId="5C951E36" w14:textId="77777777" w:rsidR="006024B0" w:rsidRDefault="00EA2751" w:rsidP="008C4ECB">
      <w:pPr>
        <w:spacing w:after="0" w:line="240" w:lineRule="auto"/>
        <w:ind w:left="360"/>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 xml:space="preserve">Voor een effectieve implementatie is het essentieel dat </w:t>
      </w:r>
      <w:r w:rsidR="000161D7">
        <w:rPr>
          <w:rFonts w:ascii="Trebuchet MS" w:eastAsiaTheme="majorEastAsia" w:hAnsi="Trebuchet MS" w:cstheme="majorBidi"/>
          <w:color w:val="4472C4" w:themeColor="accent1"/>
          <w:sz w:val="20"/>
          <w:szCs w:val="20"/>
          <w:lang w:val="nl-NL"/>
        </w:rPr>
        <w:t>u</w:t>
      </w:r>
      <w:r w:rsidRPr="00C57399">
        <w:rPr>
          <w:rFonts w:ascii="Trebuchet MS" w:eastAsiaTheme="majorEastAsia" w:hAnsi="Trebuchet MS" w:cstheme="majorBidi"/>
          <w:color w:val="4472C4" w:themeColor="accent1"/>
          <w:sz w:val="20"/>
          <w:szCs w:val="20"/>
          <w:lang w:val="nl-NL"/>
        </w:rPr>
        <w:t xml:space="preserve"> voldoende en juiste medewerkers beschikbaar stelt. Zij moeten kennis hebben van de huidige processen, zodat zij kunnen inschatten welke veranderingen het nieuwe systeem met zich meebrengt. </w:t>
      </w:r>
    </w:p>
    <w:p w14:paraId="3713BCAD" w14:textId="77777777" w:rsidR="006024B0" w:rsidRDefault="006024B0" w:rsidP="008C4ECB">
      <w:pPr>
        <w:spacing w:after="0" w:line="240" w:lineRule="auto"/>
        <w:ind w:left="360"/>
        <w:rPr>
          <w:rFonts w:ascii="Trebuchet MS" w:eastAsiaTheme="majorEastAsia" w:hAnsi="Trebuchet MS" w:cstheme="majorBidi"/>
          <w:color w:val="4472C4" w:themeColor="accent1"/>
          <w:sz w:val="20"/>
          <w:szCs w:val="20"/>
          <w:lang w:val="nl-NL"/>
        </w:rPr>
      </w:pPr>
    </w:p>
    <w:p w14:paraId="430A155B" w14:textId="5FB4D31C" w:rsidR="00EA2751" w:rsidRPr="00C57399" w:rsidRDefault="00EA2751" w:rsidP="008C4ECB">
      <w:pPr>
        <w:spacing w:after="0" w:line="240" w:lineRule="auto"/>
        <w:ind w:left="360"/>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Wij zien bovendien dat projecten het beste verlopen wanneer kerngebruikers al vroeg in de implementatie worden betrokken. Wanneer zij het project als “gezamenlijk” ervaren, ontstaat er een enorm draagvlak én een sterke basis voor het train</w:t>
      </w:r>
      <w:r w:rsidRPr="00C57399">
        <w:rPr>
          <w:rFonts w:ascii="Cambria Math" w:eastAsiaTheme="majorEastAsia" w:hAnsi="Cambria Math" w:cs="Cambria Math"/>
          <w:color w:val="4472C4" w:themeColor="accent1"/>
          <w:sz w:val="20"/>
          <w:szCs w:val="20"/>
          <w:lang w:val="nl-NL"/>
        </w:rPr>
        <w:t>‑</w:t>
      </w:r>
      <w:r w:rsidRPr="00C57399">
        <w:rPr>
          <w:rFonts w:ascii="Trebuchet MS" w:eastAsiaTheme="majorEastAsia" w:hAnsi="Trebuchet MS" w:cstheme="majorBidi"/>
          <w:color w:val="4472C4" w:themeColor="accent1"/>
          <w:sz w:val="20"/>
          <w:szCs w:val="20"/>
          <w:lang w:val="nl-NL"/>
        </w:rPr>
        <w:t>de</w:t>
      </w:r>
      <w:r w:rsidRPr="00C57399">
        <w:rPr>
          <w:rFonts w:ascii="Cambria Math" w:eastAsiaTheme="majorEastAsia" w:hAnsi="Cambria Math" w:cs="Cambria Math"/>
          <w:color w:val="4472C4" w:themeColor="accent1"/>
          <w:sz w:val="20"/>
          <w:szCs w:val="20"/>
          <w:lang w:val="nl-NL"/>
        </w:rPr>
        <w:t>‑</w:t>
      </w:r>
      <w:r w:rsidRPr="00C57399">
        <w:rPr>
          <w:rFonts w:ascii="Trebuchet MS" w:eastAsiaTheme="majorEastAsia" w:hAnsi="Trebuchet MS" w:cstheme="majorBidi"/>
          <w:color w:val="4472C4" w:themeColor="accent1"/>
          <w:sz w:val="20"/>
          <w:szCs w:val="20"/>
          <w:lang w:val="nl-NL"/>
        </w:rPr>
        <w:t>trainer principe</w:t>
      </w:r>
      <w:r w:rsidR="00F616F8" w:rsidRPr="00C57399">
        <w:rPr>
          <w:rFonts w:ascii="Trebuchet MS" w:eastAsiaTheme="majorEastAsia" w:hAnsi="Trebuchet MS" w:cstheme="majorBidi"/>
          <w:color w:val="4472C4" w:themeColor="accent1"/>
          <w:sz w:val="20"/>
          <w:szCs w:val="20"/>
          <w:lang w:val="nl-NL"/>
        </w:rPr>
        <w:t xml:space="preserve"> zoals wij dat hanteren in onze aanpak</w:t>
      </w:r>
      <w:r w:rsidRPr="00C57399">
        <w:rPr>
          <w:rFonts w:ascii="Trebuchet MS" w:eastAsiaTheme="majorEastAsia" w:hAnsi="Trebuchet MS" w:cstheme="majorBidi"/>
          <w:color w:val="4472C4" w:themeColor="accent1"/>
          <w:sz w:val="20"/>
          <w:szCs w:val="20"/>
          <w:lang w:val="nl-NL"/>
        </w:rPr>
        <w:t>.</w:t>
      </w:r>
      <w:r w:rsidR="005F1667" w:rsidRPr="00C57399">
        <w:rPr>
          <w:rFonts w:ascii="Trebuchet MS" w:eastAsiaTheme="majorEastAsia" w:hAnsi="Trebuchet MS" w:cstheme="majorBidi"/>
          <w:color w:val="4472C4" w:themeColor="accent1"/>
          <w:sz w:val="20"/>
          <w:szCs w:val="20"/>
          <w:lang w:val="nl-NL"/>
        </w:rPr>
        <w:t xml:space="preserve"> </w:t>
      </w:r>
      <w:r w:rsidR="00162257" w:rsidRPr="00C57399">
        <w:rPr>
          <w:rFonts w:ascii="Trebuchet MS" w:eastAsiaTheme="majorEastAsia" w:hAnsi="Trebuchet MS" w:cstheme="majorBidi"/>
          <w:color w:val="4472C4" w:themeColor="accent1"/>
          <w:sz w:val="20"/>
          <w:szCs w:val="20"/>
          <w:lang w:val="nl-NL"/>
        </w:rPr>
        <w:t xml:space="preserve">De train-de-trainer aanpak waarbij kerngebruikers </w:t>
      </w:r>
      <w:r w:rsidR="00406D76" w:rsidRPr="00C57399">
        <w:rPr>
          <w:rFonts w:ascii="Trebuchet MS" w:eastAsiaTheme="majorEastAsia" w:hAnsi="Trebuchet MS" w:cstheme="majorBidi"/>
          <w:color w:val="4472C4" w:themeColor="accent1"/>
          <w:sz w:val="20"/>
          <w:szCs w:val="20"/>
          <w:lang w:val="nl-NL"/>
        </w:rPr>
        <w:t xml:space="preserve">en beheerders </w:t>
      </w:r>
      <w:r w:rsidR="00162257" w:rsidRPr="00C57399">
        <w:rPr>
          <w:rFonts w:ascii="Trebuchet MS" w:eastAsiaTheme="majorEastAsia" w:hAnsi="Trebuchet MS" w:cstheme="majorBidi"/>
          <w:color w:val="4472C4" w:themeColor="accent1"/>
          <w:sz w:val="20"/>
          <w:szCs w:val="20"/>
          <w:lang w:val="nl-NL"/>
        </w:rPr>
        <w:t xml:space="preserve">actief worden betrokken bij de implementatie </w:t>
      </w:r>
      <w:r w:rsidR="00446D58" w:rsidRPr="00C57399">
        <w:rPr>
          <w:rFonts w:ascii="Trebuchet MS" w:eastAsiaTheme="majorEastAsia" w:hAnsi="Trebuchet MS" w:cstheme="majorBidi"/>
          <w:color w:val="4472C4" w:themeColor="accent1"/>
          <w:sz w:val="20"/>
          <w:szCs w:val="20"/>
          <w:lang w:val="nl-NL"/>
        </w:rPr>
        <w:t xml:space="preserve">zorgt voor </w:t>
      </w:r>
      <w:r w:rsidR="00F63F5F" w:rsidRPr="00C57399">
        <w:rPr>
          <w:rFonts w:ascii="Trebuchet MS" w:eastAsiaTheme="majorEastAsia" w:hAnsi="Trebuchet MS" w:cstheme="majorBidi"/>
          <w:color w:val="4472C4" w:themeColor="accent1"/>
          <w:sz w:val="20"/>
          <w:szCs w:val="20"/>
          <w:lang w:val="nl-NL"/>
        </w:rPr>
        <w:t xml:space="preserve">goede kennisopbouw en </w:t>
      </w:r>
      <w:r w:rsidR="005216F8" w:rsidRPr="00C57399">
        <w:rPr>
          <w:rFonts w:ascii="Trebuchet MS" w:eastAsiaTheme="majorEastAsia" w:hAnsi="Trebuchet MS" w:cstheme="majorBidi"/>
          <w:color w:val="4472C4" w:themeColor="accent1"/>
          <w:sz w:val="20"/>
          <w:szCs w:val="20"/>
          <w:lang w:val="nl-NL"/>
        </w:rPr>
        <w:t>acceptatie</w:t>
      </w:r>
      <w:r w:rsidR="00147BF6" w:rsidRPr="00C57399">
        <w:rPr>
          <w:rFonts w:ascii="Trebuchet MS" w:eastAsiaTheme="majorEastAsia" w:hAnsi="Trebuchet MS" w:cstheme="majorBidi"/>
          <w:color w:val="4472C4" w:themeColor="accent1"/>
          <w:sz w:val="20"/>
          <w:szCs w:val="20"/>
          <w:lang w:val="nl-NL"/>
        </w:rPr>
        <w:t xml:space="preserve"> </w:t>
      </w:r>
      <w:r w:rsidR="00B46D9D" w:rsidRPr="00C57399">
        <w:rPr>
          <w:rFonts w:ascii="Trebuchet MS" w:eastAsiaTheme="majorEastAsia" w:hAnsi="Trebuchet MS" w:cstheme="majorBidi"/>
          <w:color w:val="4472C4" w:themeColor="accent1"/>
          <w:sz w:val="20"/>
          <w:szCs w:val="20"/>
          <w:lang w:val="nl-NL"/>
        </w:rPr>
        <w:lastRenderedPageBreak/>
        <w:t xml:space="preserve">waardoor </w:t>
      </w:r>
      <w:r w:rsidR="000161D7">
        <w:rPr>
          <w:rFonts w:ascii="Trebuchet MS" w:eastAsiaTheme="majorEastAsia" w:hAnsi="Trebuchet MS" w:cstheme="majorBidi"/>
          <w:color w:val="4472C4" w:themeColor="accent1"/>
          <w:sz w:val="20"/>
          <w:szCs w:val="20"/>
          <w:lang w:val="nl-NL"/>
        </w:rPr>
        <w:t>u</w:t>
      </w:r>
      <w:r w:rsidR="00905260" w:rsidRPr="00C57399">
        <w:rPr>
          <w:rFonts w:ascii="Trebuchet MS" w:eastAsiaTheme="majorEastAsia" w:hAnsi="Trebuchet MS" w:cstheme="majorBidi"/>
          <w:color w:val="4472C4" w:themeColor="accent1"/>
          <w:sz w:val="20"/>
          <w:szCs w:val="20"/>
          <w:lang w:val="nl-NL"/>
        </w:rPr>
        <w:t xml:space="preserve"> het systeem </w:t>
      </w:r>
      <w:r w:rsidR="00804DC1" w:rsidRPr="00C57399">
        <w:rPr>
          <w:rFonts w:ascii="Trebuchet MS" w:eastAsiaTheme="majorEastAsia" w:hAnsi="Trebuchet MS" w:cstheme="majorBidi"/>
          <w:color w:val="4472C4" w:themeColor="accent1"/>
          <w:sz w:val="20"/>
          <w:szCs w:val="20"/>
          <w:lang w:val="nl-NL"/>
        </w:rPr>
        <w:t xml:space="preserve">na livegang zelf kan beheren en </w:t>
      </w:r>
      <w:r w:rsidR="0032169A" w:rsidRPr="00C57399">
        <w:rPr>
          <w:rFonts w:ascii="Trebuchet MS" w:eastAsiaTheme="majorEastAsia" w:hAnsi="Trebuchet MS" w:cstheme="majorBidi"/>
          <w:color w:val="4472C4" w:themeColor="accent1"/>
          <w:sz w:val="20"/>
          <w:szCs w:val="20"/>
          <w:lang w:val="nl-NL"/>
        </w:rPr>
        <w:t xml:space="preserve">zelf kan blijven </w:t>
      </w:r>
      <w:r w:rsidR="005F1667" w:rsidRPr="00C57399">
        <w:rPr>
          <w:rFonts w:ascii="Trebuchet MS" w:eastAsiaTheme="majorEastAsia" w:hAnsi="Trebuchet MS" w:cstheme="majorBidi"/>
          <w:color w:val="4472C4" w:themeColor="accent1"/>
          <w:sz w:val="20"/>
          <w:szCs w:val="20"/>
          <w:lang w:val="nl-NL"/>
        </w:rPr>
        <w:t xml:space="preserve">toekomstbestendig </w:t>
      </w:r>
      <w:r w:rsidR="0032169A" w:rsidRPr="00C57399">
        <w:rPr>
          <w:rFonts w:ascii="Trebuchet MS" w:eastAsiaTheme="majorEastAsia" w:hAnsi="Trebuchet MS" w:cstheme="majorBidi"/>
          <w:color w:val="4472C4" w:themeColor="accent1"/>
          <w:sz w:val="20"/>
          <w:szCs w:val="20"/>
          <w:lang w:val="nl-NL"/>
        </w:rPr>
        <w:t>uitbreiden en optimaliseren.</w:t>
      </w:r>
    </w:p>
    <w:p w14:paraId="0422F9DE" w14:textId="77777777" w:rsidR="00096C97" w:rsidRPr="00C57399" w:rsidRDefault="00096C97" w:rsidP="00EA2751">
      <w:pPr>
        <w:spacing w:after="0" w:line="240" w:lineRule="auto"/>
        <w:rPr>
          <w:rFonts w:ascii="Trebuchet MS" w:eastAsiaTheme="majorEastAsia" w:hAnsi="Trebuchet MS" w:cstheme="majorBidi"/>
          <w:color w:val="4472C4" w:themeColor="accent1"/>
          <w:sz w:val="20"/>
          <w:szCs w:val="20"/>
          <w:lang w:val="nl-NL"/>
        </w:rPr>
      </w:pPr>
    </w:p>
    <w:p w14:paraId="74E22982" w14:textId="450CF743" w:rsidR="00EA2751" w:rsidRPr="00C57399" w:rsidRDefault="00EA2751" w:rsidP="009D7BD1">
      <w:pPr>
        <w:pStyle w:val="Lijstalinea"/>
        <w:numPr>
          <w:ilvl w:val="0"/>
          <w:numId w:val="21"/>
        </w:numPr>
        <w:spacing w:after="0" w:line="240" w:lineRule="auto"/>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De opdrachtnemer moet de gemeentelijke markt begrijpen</w:t>
      </w:r>
    </w:p>
    <w:p w14:paraId="0E5B1E4A" w14:textId="77777777" w:rsidR="00096C97" w:rsidRDefault="00096C97" w:rsidP="008C4ECB">
      <w:pPr>
        <w:spacing w:after="0" w:line="240" w:lineRule="auto"/>
        <w:ind w:left="360"/>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Voor een succesvolle implementatie is het cruciaal dat de opdrachtnemer diepgaande kennis heeft van de gemeentelijke markt. Dit geldt niet alleen op organisatieniveau, maar nadrukkelijk ook voor de consultants die de implementatie uitvoeren. Hun ervaring met gemeentelijke processen, besluitvormingsstructuren, werkstromen en compliance</w:t>
      </w:r>
      <w:r w:rsidRPr="00C57399">
        <w:rPr>
          <w:rFonts w:ascii="Cambria Math" w:eastAsiaTheme="majorEastAsia" w:hAnsi="Cambria Math" w:cs="Cambria Math"/>
          <w:color w:val="4472C4" w:themeColor="accent1"/>
          <w:sz w:val="20"/>
          <w:szCs w:val="20"/>
          <w:lang w:val="nl-NL"/>
        </w:rPr>
        <w:t>‑</w:t>
      </w:r>
      <w:r w:rsidRPr="00C57399">
        <w:rPr>
          <w:rFonts w:ascii="Trebuchet MS" w:eastAsiaTheme="majorEastAsia" w:hAnsi="Trebuchet MS" w:cstheme="majorBidi"/>
          <w:color w:val="4472C4" w:themeColor="accent1"/>
          <w:sz w:val="20"/>
          <w:szCs w:val="20"/>
          <w:lang w:val="nl-NL"/>
        </w:rPr>
        <w:t>eisen zorgt ervoor dat zij de gemeente effectief kunnen adviseren, risico</w:t>
      </w:r>
      <w:r w:rsidRPr="00C57399">
        <w:rPr>
          <w:rFonts w:ascii="Trebuchet MS" w:eastAsiaTheme="majorEastAsia" w:hAnsi="Trebuchet MS" w:cs="Trebuchet MS"/>
          <w:color w:val="4472C4" w:themeColor="accent1"/>
          <w:sz w:val="20"/>
          <w:szCs w:val="20"/>
          <w:lang w:val="nl-NL"/>
        </w:rPr>
        <w:t>’</w:t>
      </w:r>
      <w:r w:rsidRPr="00C57399">
        <w:rPr>
          <w:rFonts w:ascii="Trebuchet MS" w:eastAsiaTheme="majorEastAsia" w:hAnsi="Trebuchet MS" w:cstheme="majorBidi"/>
          <w:color w:val="4472C4" w:themeColor="accent1"/>
          <w:sz w:val="20"/>
          <w:szCs w:val="20"/>
          <w:lang w:val="nl-NL"/>
        </w:rPr>
        <w:t xml:space="preserve">s vroegtijdig herkennen en configuraties direct aansluiten op gemeentelijke best </w:t>
      </w:r>
      <w:proofErr w:type="spellStart"/>
      <w:r w:rsidRPr="00C57399">
        <w:rPr>
          <w:rFonts w:ascii="Trebuchet MS" w:eastAsiaTheme="majorEastAsia" w:hAnsi="Trebuchet MS" w:cstheme="majorBidi"/>
          <w:color w:val="4472C4" w:themeColor="accent1"/>
          <w:sz w:val="20"/>
          <w:szCs w:val="20"/>
          <w:lang w:val="nl-NL"/>
        </w:rPr>
        <w:t>practices</w:t>
      </w:r>
      <w:proofErr w:type="spellEnd"/>
      <w:r w:rsidRPr="00C57399">
        <w:rPr>
          <w:rFonts w:ascii="Trebuchet MS" w:eastAsiaTheme="majorEastAsia" w:hAnsi="Trebuchet MS" w:cstheme="majorBidi"/>
          <w:color w:val="4472C4" w:themeColor="accent1"/>
          <w:sz w:val="20"/>
          <w:szCs w:val="20"/>
          <w:lang w:val="nl-NL"/>
        </w:rPr>
        <w:t>.</w:t>
      </w:r>
    </w:p>
    <w:p w14:paraId="4F2DAD20" w14:textId="77777777" w:rsidR="006024B0" w:rsidRPr="00C57399" w:rsidRDefault="006024B0" w:rsidP="008C4ECB">
      <w:pPr>
        <w:spacing w:after="0" w:line="240" w:lineRule="auto"/>
        <w:ind w:left="360"/>
        <w:rPr>
          <w:rFonts w:ascii="Trebuchet MS" w:eastAsiaTheme="majorEastAsia" w:hAnsi="Trebuchet MS" w:cstheme="majorBidi"/>
          <w:color w:val="4472C4" w:themeColor="accent1"/>
          <w:sz w:val="20"/>
          <w:szCs w:val="20"/>
          <w:lang w:val="nl-NL"/>
        </w:rPr>
      </w:pPr>
    </w:p>
    <w:p w14:paraId="76017B7B" w14:textId="58A5C1D1" w:rsidR="00096C97" w:rsidRPr="00C57399" w:rsidRDefault="00096C97" w:rsidP="008C4ECB">
      <w:pPr>
        <w:spacing w:after="0" w:line="240" w:lineRule="auto"/>
        <w:ind w:left="360"/>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Onze aanpak is gebaseerd op jarenlange ervaring in de publieke sector. Het Publieke Sector Model ondersteunt dit door vooraf geconfigureerde processen die zijn afgestemd op gemeenten, waardoor we sneller kunnen implementeren, de kwaliteit borgen en noodzakelijke afwijkingen doelgericht kunnen doorvoeren op basis van het programma van eisen.</w:t>
      </w:r>
    </w:p>
    <w:p w14:paraId="04642538" w14:textId="77777777" w:rsidR="00096C97" w:rsidRPr="00C57399" w:rsidRDefault="00096C97" w:rsidP="00096C97">
      <w:pPr>
        <w:spacing w:after="0" w:line="240" w:lineRule="auto"/>
        <w:rPr>
          <w:rFonts w:ascii="Trebuchet MS" w:eastAsiaTheme="majorEastAsia" w:hAnsi="Trebuchet MS" w:cstheme="majorBidi"/>
          <w:color w:val="4472C4" w:themeColor="accent1"/>
          <w:sz w:val="20"/>
          <w:szCs w:val="20"/>
          <w:lang w:val="nl-NL"/>
        </w:rPr>
      </w:pPr>
    </w:p>
    <w:p w14:paraId="1CACF197" w14:textId="09B153FC" w:rsidR="00EA2751" w:rsidRPr="00C57399" w:rsidRDefault="00EA2751" w:rsidP="009D7BD1">
      <w:pPr>
        <w:pStyle w:val="Lijstalinea"/>
        <w:numPr>
          <w:ilvl w:val="0"/>
          <w:numId w:val="21"/>
        </w:numPr>
        <w:spacing w:after="0" w:line="240" w:lineRule="auto"/>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Goede communicatie gedurende het gehele traject</w:t>
      </w:r>
    </w:p>
    <w:p w14:paraId="31BCF065" w14:textId="58AEE634" w:rsidR="00EA2751" w:rsidRPr="00C57399" w:rsidRDefault="00EA2751" w:rsidP="008C4ECB">
      <w:pPr>
        <w:spacing w:after="0" w:line="240" w:lineRule="auto"/>
        <w:ind w:left="360"/>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 xml:space="preserve">Heldere, frequente en transparante communicatie is noodzakelijk om alle stakeholders </w:t>
      </w:r>
      <w:r w:rsidR="00FB00F0" w:rsidRPr="00C57399">
        <w:rPr>
          <w:rFonts w:ascii="Trebuchet MS" w:eastAsiaTheme="majorEastAsia" w:hAnsi="Trebuchet MS" w:cstheme="majorBidi"/>
          <w:color w:val="4472C4" w:themeColor="accent1"/>
          <w:sz w:val="20"/>
          <w:szCs w:val="20"/>
          <w:lang w:val="nl-NL"/>
        </w:rPr>
        <w:t>op dezelfde lijn</w:t>
      </w:r>
      <w:r w:rsidRPr="00C57399">
        <w:rPr>
          <w:rFonts w:ascii="Trebuchet MS" w:eastAsiaTheme="majorEastAsia" w:hAnsi="Trebuchet MS" w:cstheme="majorBidi"/>
          <w:color w:val="4472C4" w:themeColor="accent1"/>
          <w:sz w:val="20"/>
          <w:szCs w:val="20"/>
          <w:lang w:val="nl-NL"/>
        </w:rPr>
        <w:t xml:space="preserve"> te houden. Omdat een grote groep medewerkers het nieuwe systeem gaat gebruiken, zorgen wij er</w:t>
      </w:r>
      <w:r w:rsidR="003F0AC4" w:rsidRPr="00C57399">
        <w:rPr>
          <w:rFonts w:ascii="Trebuchet MS" w:eastAsiaTheme="majorEastAsia" w:hAnsi="Trebuchet MS" w:cstheme="majorBidi"/>
          <w:color w:val="4472C4" w:themeColor="accent1"/>
          <w:sz w:val="20"/>
          <w:szCs w:val="20"/>
          <w:lang w:val="nl-NL"/>
        </w:rPr>
        <w:t xml:space="preserve"> gezamenlijk </w:t>
      </w:r>
      <w:r w:rsidRPr="00C57399">
        <w:rPr>
          <w:rFonts w:ascii="Trebuchet MS" w:eastAsiaTheme="majorEastAsia" w:hAnsi="Trebuchet MS" w:cstheme="majorBidi"/>
          <w:color w:val="4472C4" w:themeColor="accent1"/>
          <w:sz w:val="20"/>
          <w:szCs w:val="20"/>
          <w:lang w:val="nl-NL"/>
        </w:rPr>
        <w:t>voor dat de juiste mensen op het juiste moment worden geïnformeerd — onder andere via workshops en show</w:t>
      </w:r>
      <w:r w:rsidRPr="00C57399">
        <w:rPr>
          <w:rFonts w:ascii="Cambria Math" w:eastAsiaTheme="majorEastAsia" w:hAnsi="Cambria Math" w:cs="Cambria Math"/>
          <w:color w:val="4472C4" w:themeColor="accent1"/>
          <w:sz w:val="20"/>
          <w:szCs w:val="20"/>
          <w:lang w:val="nl-NL"/>
        </w:rPr>
        <w:t>‑</w:t>
      </w:r>
      <w:proofErr w:type="spellStart"/>
      <w:r w:rsidRPr="00C57399">
        <w:rPr>
          <w:rFonts w:ascii="Trebuchet MS" w:eastAsiaTheme="majorEastAsia" w:hAnsi="Trebuchet MS" w:cstheme="majorBidi"/>
          <w:color w:val="4472C4" w:themeColor="accent1"/>
          <w:sz w:val="20"/>
          <w:szCs w:val="20"/>
          <w:lang w:val="nl-NL"/>
        </w:rPr>
        <w:t>and</w:t>
      </w:r>
      <w:proofErr w:type="spellEnd"/>
      <w:r w:rsidRPr="00C57399">
        <w:rPr>
          <w:rFonts w:ascii="Cambria Math" w:eastAsiaTheme="majorEastAsia" w:hAnsi="Cambria Math" w:cs="Cambria Math"/>
          <w:color w:val="4472C4" w:themeColor="accent1"/>
          <w:sz w:val="20"/>
          <w:szCs w:val="20"/>
          <w:lang w:val="nl-NL"/>
        </w:rPr>
        <w:t>‑</w:t>
      </w:r>
      <w:proofErr w:type="spellStart"/>
      <w:r w:rsidRPr="00C57399">
        <w:rPr>
          <w:rFonts w:ascii="Trebuchet MS" w:eastAsiaTheme="majorEastAsia" w:hAnsi="Trebuchet MS" w:cstheme="majorBidi"/>
          <w:color w:val="4472C4" w:themeColor="accent1"/>
          <w:sz w:val="20"/>
          <w:szCs w:val="20"/>
          <w:lang w:val="nl-NL"/>
        </w:rPr>
        <w:t>tell</w:t>
      </w:r>
      <w:proofErr w:type="spellEnd"/>
      <w:r w:rsidRPr="00C57399">
        <w:rPr>
          <w:rFonts w:ascii="Trebuchet MS" w:eastAsiaTheme="majorEastAsia" w:hAnsi="Trebuchet MS" w:cstheme="majorBidi"/>
          <w:color w:val="4472C4" w:themeColor="accent1"/>
          <w:sz w:val="20"/>
          <w:szCs w:val="20"/>
          <w:lang w:val="nl-NL"/>
        </w:rPr>
        <w:t xml:space="preserve"> sessies. Door gebruikers regelmatig een concreet beeld te geven van de nieuwe oplossing ontstaat vertrouwen, betrokkenheid en tijdige feedback.</w:t>
      </w:r>
    </w:p>
    <w:p w14:paraId="739BA231" w14:textId="77777777" w:rsidR="00096C97" w:rsidRPr="00C57399" w:rsidRDefault="00096C97" w:rsidP="00EA2751">
      <w:pPr>
        <w:spacing w:after="0" w:line="240" w:lineRule="auto"/>
        <w:rPr>
          <w:rFonts w:ascii="Trebuchet MS" w:eastAsiaTheme="majorEastAsia" w:hAnsi="Trebuchet MS" w:cstheme="majorBidi"/>
          <w:color w:val="4472C4" w:themeColor="accent1"/>
          <w:sz w:val="20"/>
          <w:szCs w:val="20"/>
          <w:lang w:val="nl-NL"/>
        </w:rPr>
      </w:pPr>
    </w:p>
    <w:p w14:paraId="385F118F" w14:textId="0ECAD33E" w:rsidR="00EA2751" w:rsidRPr="00C57399" w:rsidRDefault="00EA2751" w:rsidP="009D7BD1">
      <w:pPr>
        <w:pStyle w:val="Lijstalinea"/>
        <w:numPr>
          <w:ilvl w:val="0"/>
          <w:numId w:val="21"/>
        </w:numPr>
        <w:spacing w:after="0" w:line="240" w:lineRule="auto"/>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Sterk organisatorisch verandermanagement</w:t>
      </w:r>
    </w:p>
    <w:p w14:paraId="055C2FC0" w14:textId="77777777" w:rsidR="006024B0" w:rsidRDefault="00EA2751" w:rsidP="00587AD7">
      <w:pPr>
        <w:spacing w:after="0" w:line="240" w:lineRule="auto"/>
        <w:ind w:left="360"/>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 xml:space="preserve">De implementatie van een nieuwe applicatie heeft impact op processen, werkwijzen en rollen. Het is daarom cruciaal om eindgebruikers mee te nemen in deze veranderingen. Het organisatorisch verandermanagement ligt formeel bij de gemeente, maar wij ondersteunen door te adviseren bij het verandermanagementplan. </w:t>
      </w:r>
    </w:p>
    <w:p w14:paraId="7835C776" w14:textId="77777777" w:rsidR="006024B0" w:rsidRDefault="006024B0" w:rsidP="00587AD7">
      <w:pPr>
        <w:spacing w:after="0" w:line="240" w:lineRule="auto"/>
        <w:ind w:left="360"/>
        <w:rPr>
          <w:rFonts w:ascii="Trebuchet MS" w:eastAsiaTheme="majorEastAsia" w:hAnsi="Trebuchet MS" w:cstheme="majorBidi"/>
          <w:color w:val="4472C4" w:themeColor="accent1"/>
          <w:sz w:val="20"/>
          <w:szCs w:val="20"/>
          <w:lang w:val="nl-NL"/>
        </w:rPr>
      </w:pPr>
    </w:p>
    <w:p w14:paraId="33016533" w14:textId="3CA099B7" w:rsidR="00316061" w:rsidRDefault="00EA2751" w:rsidP="00587AD7">
      <w:pPr>
        <w:spacing w:after="0" w:line="240" w:lineRule="auto"/>
        <w:ind w:left="360"/>
        <w:rPr>
          <w:rFonts w:ascii="Trebuchet MS" w:eastAsiaTheme="majorEastAsia" w:hAnsi="Trebuchet MS" w:cstheme="majorBidi"/>
          <w:color w:val="4472C4" w:themeColor="accent1"/>
          <w:sz w:val="20"/>
          <w:szCs w:val="20"/>
          <w:lang w:val="nl-NL"/>
        </w:rPr>
      </w:pPr>
      <w:r w:rsidRPr="00C57399">
        <w:rPr>
          <w:rFonts w:ascii="Trebuchet MS" w:eastAsiaTheme="majorEastAsia" w:hAnsi="Trebuchet MS" w:cstheme="majorBidi"/>
          <w:color w:val="4472C4" w:themeColor="accent1"/>
          <w:sz w:val="20"/>
          <w:szCs w:val="20"/>
          <w:lang w:val="nl-NL"/>
        </w:rPr>
        <w:t>Hierin is veel aandacht voor communicatie, het betrekken van de juiste mensen en de begeleiding van zowel kerngebruikers als sporadische gebruikers. Een goed geborgd verandermanagementproces voorkomt weerstand en versnelt adoptie.</w:t>
      </w:r>
    </w:p>
    <w:p w14:paraId="6BEF8F0D" w14:textId="77777777" w:rsidR="00316061" w:rsidRDefault="00316061" w:rsidP="00A37DDF">
      <w:pPr>
        <w:spacing w:after="0" w:line="240" w:lineRule="auto"/>
        <w:rPr>
          <w:rFonts w:ascii="Trebuchet MS" w:eastAsiaTheme="majorEastAsia" w:hAnsi="Trebuchet MS" w:cstheme="majorBidi"/>
          <w:color w:val="4472C4" w:themeColor="accent1"/>
          <w:sz w:val="20"/>
          <w:szCs w:val="20"/>
          <w:lang w:val="nl-NL"/>
        </w:rPr>
      </w:pPr>
    </w:p>
    <w:p w14:paraId="700FC149" w14:textId="6CB326FB" w:rsidR="00A37DDF" w:rsidRPr="00A37DDF" w:rsidRDefault="00AA1183" w:rsidP="00A37DDF">
      <w:pPr>
        <w:spacing w:after="0" w:line="240" w:lineRule="auto"/>
        <w:rPr>
          <w:rFonts w:ascii="Trebuchet MS" w:eastAsiaTheme="majorEastAsia" w:hAnsi="Trebuchet MS" w:cstheme="majorBidi"/>
          <w:color w:val="4472C4" w:themeColor="accent1"/>
          <w:sz w:val="20"/>
          <w:szCs w:val="20"/>
          <w:lang w:val="nl-NL"/>
        </w:rPr>
      </w:pPr>
      <w:r>
        <w:rPr>
          <w:rFonts w:ascii="Trebuchet MS" w:eastAsiaTheme="majorEastAsia" w:hAnsi="Trebuchet MS" w:cstheme="majorBidi"/>
          <w:color w:val="4472C4" w:themeColor="accent1"/>
          <w:sz w:val="20"/>
          <w:szCs w:val="20"/>
          <w:lang w:val="nl-NL"/>
        </w:rPr>
        <w:t xml:space="preserve">Aanvullend hierop </w:t>
      </w:r>
      <w:r w:rsidR="0007559A">
        <w:rPr>
          <w:rFonts w:ascii="Trebuchet MS" w:eastAsiaTheme="majorEastAsia" w:hAnsi="Trebuchet MS" w:cstheme="majorBidi"/>
          <w:color w:val="4472C4" w:themeColor="accent1"/>
          <w:sz w:val="20"/>
          <w:szCs w:val="20"/>
          <w:lang w:val="nl-NL"/>
        </w:rPr>
        <w:t xml:space="preserve">zien wij </w:t>
      </w:r>
      <w:r w:rsidR="00981443">
        <w:rPr>
          <w:rFonts w:ascii="Trebuchet MS" w:eastAsiaTheme="majorEastAsia" w:hAnsi="Trebuchet MS" w:cstheme="majorBidi"/>
          <w:color w:val="4472C4" w:themeColor="accent1"/>
          <w:sz w:val="20"/>
          <w:szCs w:val="20"/>
          <w:lang w:val="nl-NL"/>
        </w:rPr>
        <w:t>in</w:t>
      </w:r>
      <w:r w:rsidR="00A37DDF" w:rsidRPr="00A37DDF">
        <w:rPr>
          <w:rFonts w:ascii="Trebuchet MS" w:eastAsiaTheme="majorEastAsia" w:hAnsi="Trebuchet MS" w:cstheme="majorBidi"/>
          <w:color w:val="4472C4" w:themeColor="accent1"/>
          <w:sz w:val="20"/>
          <w:szCs w:val="20"/>
          <w:lang w:val="nl-NL"/>
        </w:rPr>
        <w:t xml:space="preserve"> het concept </w:t>
      </w:r>
      <w:proofErr w:type="spellStart"/>
      <w:r w:rsidR="007831B2">
        <w:rPr>
          <w:rFonts w:ascii="Trebuchet MS" w:eastAsiaTheme="majorEastAsia" w:hAnsi="Trebuchet MS" w:cstheme="majorBidi"/>
          <w:color w:val="4472C4" w:themeColor="accent1"/>
          <w:sz w:val="20"/>
          <w:szCs w:val="20"/>
          <w:lang w:val="nl-NL"/>
        </w:rPr>
        <w:t>PvE</w:t>
      </w:r>
      <w:proofErr w:type="spellEnd"/>
      <w:r w:rsidR="007831B2">
        <w:rPr>
          <w:rFonts w:ascii="Trebuchet MS" w:eastAsiaTheme="majorEastAsia" w:hAnsi="Trebuchet MS" w:cstheme="majorBidi"/>
          <w:color w:val="4472C4" w:themeColor="accent1"/>
          <w:sz w:val="20"/>
          <w:szCs w:val="20"/>
          <w:lang w:val="nl-NL"/>
        </w:rPr>
        <w:t>/W</w:t>
      </w:r>
      <w:r w:rsidR="00A37DDF" w:rsidRPr="00A37DDF">
        <w:rPr>
          <w:rFonts w:ascii="Trebuchet MS" w:eastAsiaTheme="majorEastAsia" w:hAnsi="Trebuchet MS" w:cstheme="majorBidi"/>
          <w:color w:val="4472C4" w:themeColor="accent1"/>
          <w:sz w:val="20"/>
          <w:szCs w:val="20"/>
          <w:lang w:val="nl-NL"/>
        </w:rPr>
        <w:t xml:space="preserve"> een duidelijke set eisen die van cruciaal belang zijn voor een succesvolle implementatie</w:t>
      </w:r>
      <w:r w:rsidR="00284240">
        <w:rPr>
          <w:rFonts w:ascii="Trebuchet MS" w:eastAsiaTheme="majorEastAsia" w:hAnsi="Trebuchet MS" w:cstheme="majorBidi"/>
          <w:color w:val="4472C4" w:themeColor="accent1"/>
          <w:sz w:val="20"/>
          <w:szCs w:val="20"/>
          <w:lang w:val="nl-NL"/>
        </w:rPr>
        <w:t xml:space="preserve"> bij een gemeente</w:t>
      </w:r>
      <w:r w:rsidR="00A37DDF" w:rsidRPr="00A37DDF">
        <w:rPr>
          <w:rFonts w:ascii="Trebuchet MS" w:eastAsiaTheme="majorEastAsia" w:hAnsi="Trebuchet MS" w:cstheme="majorBidi"/>
          <w:color w:val="4472C4" w:themeColor="accent1"/>
          <w:sz w:val="20"/>
          <w:szCs w:val="20"/>
          <w:lang w:val="nl-NL"/>
        </w:rPr>
        <w:t>. Dit zijn eisen waarvan naleving direct bepalend is voor continuïteit van bedrijfsvoering, correcte wettelijke verantwoording (BBV, IV3, fiscale eisen), datakwaliteit en auditbaarheid, de werking van koppelingen, beveiliging en autorisaties, en de mogelijkheid om het systeem per de gestelde datum operationeel live te brengen.</w:t>
      </w:r>
    </w:p>
    <w:p w14:paraId="27771032" w14:textId="77777777" w:rsidR="00A37DDF" w:rsidRPr="00A37DDF" w:rsidRDefault="00A37DDF" w:rsidP="00A37DDF">
      <w:pPr>
        <w:spacing w:after="0" w:line="240" w:lineRule="auto"/>
        <w:rPr>
          <w:rFonts w:ascii="Trebuchet MS" w:eastAsiaTheme="majorEastAsia" w:hAnsi="Trebuchet MS" w:cstheme="majorBidi"/>
          <w:color w:val="4472C4" w:themeColor="accent1"/>
          <w:sz w:val="20"/>
          <w:szCs w:val="20"/>
          <w:lang w:val="nl-NL"/>
        </w:rPr>
      </w:pPr>
    </w:p>
    <w:p w14:paraId="1DB51F9D" w14:textId="2BBAD116" w:rsidR="00A37DDF" w:rsidRPr="00587AD7" w:rsidRDefault="00A37DDF" w:rsidP="00587AD7">
      <w:pPr>
        <w:pStyle w:val="Lijstalinea"/>
        <w:numPr>
          <w:ilvl w:val="0"/>
          <w:numId w:val="24"/>
        </w:numPr>
        <w:spacing w:after="0" w:line="240" w:lineRule="auto"/>
        <w:rPr>
          <w:rFonts w:ascii="Trebuchet MS" w:eastAsiaTheme="majorEastAsia" w:hAnsi="Trebuchet MS" w:cstheme="majorBidi"/>
          <w:color w:val="4472C4" w:themeColor="accent1"/>
          <w:sz w:val="20"/>
          <w:szCs w:val="20"/>
          <w:lang w:val="nl-NL"/>
        </w:rPr>
      </w:pPr>
      <w:r w:rsidRPr="00587AD7">
        <w:rPr>
          <w:rFonts w:ascii="Trebuchet MS" w:eastAsiaTheme="majorEastAsia" w:hAnsi="Trebuchet MS" w:cstheme="majorBidi"/>
          <w:color w:val="4472C4" w:themeColor="accent1"/>
          <w:sz w:val="20"/>
          <w:szCs w:val="20"/>
          <w:lang w:val="nl-NL"/>
        </w:rPr>
        <w:t>Wettelijke kaders, BBV/IV3 compliance en juiste rapportage (A1–A14)</w:t>
      </w:r>
    </w:p>
    <w:p w14:paraId="488A8E85" w14:textId="1FADAF32" w:rsidR="00A37DDF" w:rsidRPr="00934AF0" w:rsidRDefault="00A37DDF" w:rsidP="00587AD7">
      <w:pPr>
        <w:spacing w:after="0" w:line="240" w:lineRule="auto"/>
        <w:ind w:left="360"/>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 xml:space="preserve">Deze eisen zijn </w:t>
      </w:r>
      <w:proofErr w:type="spellStart"/>
      <w:r w:rsidRPr="00934AF0">
        <w:rPr>
          <w:rFonts w:ascii="Trebuchet MS" w:eastAsiaTheme="majorEastAsia" w:hAnsi="Trebuchet MS" w:cstheme="majorBidi"/>
          <w:color w:val="4472C4" w:themeColor="accent1"/>
          <w:sz w:val="20"/>
          <w:szCs w:val="20"/>
          <w:lang w:val="nl-NL"/>
        </w:rPr>
        <w:t>randvoorwaardelijk</w:t>
      </w:r>
      <w:proofErr w:type="spellEnd"/>
      <w:r w:rsidRPr="00934AF0">
        <w:rPr>
          <w:rFonts w:ascii="Trebuchet MS" w:eastAsiaTheme="majorEastAsia" w:hAnsi="Trebuchet MS" w:cstheme="majorBidi"/>
          <w:color w:val="4472C4" w:themeColor="accent1"/>
          <w:sz w:val="20"/>
          <w:szCs w:val="20"/>
          <w:lang w:val="nl-NL"/>
        </w:rPr>
        <w:t xml:space="preserve"> omdat het systeem anders niet voldoet aan BBV-, CBS- en IV3 richtlijnen. Dit voorkomt afgekeurde rapportages en compliance issues. Kritieke onderdelen zijn: automatische BBV/IV3 </w:t>
      </w:r>
      <w:proofErr w:type="spellStart"/>
      <w:r w:rsidRPr="00934AF0">
        <w:rPr>
          <w:rFonts w:ascii="Trebuchet MS" w:eastAsiaTheme="majorEastAsia" w:hAnsi="Trebuchet MS" w:cstheme="majorBidi"/>
          <w:color w:val="4472C4" w:themeColor="accent1"/>
          <w:sz w:val="20"/>
          <w:szCs w:val="20"/>
          <w:lang w:val="nl-NL"/>
        </w:rPr>
        <w:t>validaties</w:t>
      </w:r>
      <w:proofErr w:type="spellEnd"/>
      <w:r w:rsidRPr="00934AF0">
        <w:rPr>
          <w:rFonts w:ascii="Trebuchet MS" w:eastAsiaTheme="majorEastAsia" w:hAnsi="Trebuchet MS" w:cstheme="majorBidi"/>
          <w:color w:val="4472C4" w:themeColor="accent1"/>
          <w:sz w:val="20"/>
          <w:szCs w:val="20"/>
          <w:lang w:val="nl-NL"/>
        </w:rPr>
        <w:t xml:space="preserve"> (A2, A5, A6, A7), volledige audit</w:t>
      </w:r>
      <w:r w:rsidR="0098503E">
        <w:rPr>
          <w:rFonts w:ascii="Trebuchet MS" w:eastAsiaTheme="majorEastAsia" w:hAnsi="Trebuchet MS" w:cstheme="majorBidi"/>
          <w:color w:val="4472C4" w:themeColor="accent1"/>
          <w:sz w:val="20"/>
          <w:szCs w:val="20"/>
          <w:lang w:val="nl-NL"/>
        </w:rPr>
        <w:t xml:space="preserve"> </w:t>
      </w:r>
      <w:proofErr w:type="spellStart"/>
      <w:r w:rsidRPr="00934AF0">
        <w:rPr>
          <w:rFonts w:ascii="Trebuchet MS" w:eastAsiaTheme="majorEastAsia" w:hAnsi="Trebuchet MS" w:cstheme="majorBidi"/>
          <w:color w:val="4472C4" w:themeColor="accent1"/>
          <w:sz w:val="20"/>
          <w:szCs w:val="20"/>
          <w:lang w:val="nl-NL"/>
        </w:rPr>
        <w:t>trail</w:t>
      </w:r>
      <w:proofErr w:type="spellEnd"/>
      <w:r w:rsidRPr="00934AF0">
        <w:rPr>
          <w:rFonts w:ascii="Trebuchet MS" w:eastAsiaTheme="majorEastAsia" w:hAnsi="Trebuchet MS" w:cstheme="majorBidi"/>
          <w:color w:val="4472C4" w:themeColor="accent1"/>
          <w:sz w:val="20"/>
          <w:szCs w:val="20"/>
          <w:lang w:val="nl-NL"/>
        </w:rPr>
        <w:t xml:space="preserve"> (A8) en blokkeren van foutieve boekingen (A9–A12).</w:t>
      </w:r>
    </w:p>
    <w:p w14:paraId="068A5EE9" w14:textId="77777777" w:rsidR="00A37DDF" w:rsidRPr="00934AF0" w:rsidRDefault="00A37DDF" w:rsidP="00A37DDF">
      <w:pPr>
        <w:spacing w:after="0" w:line="240" w:lineRule="auto"/>
        <w:rPr>
          <w:rFonts w:ascii="Trebuchet MS" w:eastAsiaTheme="majorEastAsia" w:hAnsi="Trebuchet MS" w:cstheme="majorBidi"/>
          <w:color w:val="4472C4" w:themeColor="accent1"/>
          <w:sz w:val="20"/>
          <w:szCs w:val="20"/>
          <w:lang w:val="nl-NL"/>
        </w:rPr>
      </w:pPr>
    </w:p>
    <w:p w14:paraId="0567B4EA" w14:textId="5B35C9DF" w:rsidR="00A37DDF" w:rsidRPr="00934AF0" w:rsidRDefault="00A37DDF" w:rsidP="00587AD7">
      <w:pPr>
        <w:pStyle w:val="Lijstalinea"/>
        <w:numPr>
          <w:ilvl w:val="0"/>
          <w:numId w:val="24"/>
        </w:numPr>
        <w:spacing w:after="0" w:line="240" w:lineRule="auto"/>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Implementatie-deadlines: live per 15 11 2027 en volledig functioneel per 01 01 2028 (A58)</w:t>
      </w:r>
    </w:p>
    <w:p w14:paraId="7694252F" w14:textId="77777777" w:rsidR="00A37DDF" w:rsidRPr="00934AF0" w:rsidRDefault="00A37DDF" w:rsidP="00587AD7">
      <w:pPr>
        <w:spacing w:after="0" w:line="240" w:lineRule="auto"/>
        <w:ind w:left="360"/>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De harde datum betekent dat migratie, testen, training, koppelingen en datakwaliteit gereed moeten zijn vóór de jaarafsluiting. Dit maakt de deadline op zichzelf een kritieke eis.</w:t>
      </w:r>
    </w:p>
    <w:p w14:paraId="2C637469" w14:textId="77777777" w:rsidR="00A37DDF" w:rsidRPr="00934AF0" w:rsidRDefault="00A37DDF" w:rsidP="00A37DDF">
      <w:pPr>
        <w:spacing w:after="0" w:line="240" w:lineRule="auto"/>
        <w:rPr>
          <w:rFonts w:ascii="Trebuchet MS" w:eastAsiaTheme="majorEastAsia" w:hAnsi="Trebuchet MS" w:cstheme="majorBidi"/>
          <w:color w:val="4472C4" w:themeColor="accent1"/>
          <w:sz w:val="20"/>
          <w:szCs w:val="20"/>
          <w:lang w:val="nl-NL"/>
        </w:rPr>
      </w:pPr>
    </w:p>
    <w:p w14:paraId="7E75AF31" w14:textId="38D10A12" w:rsidR="00A37DDF" w:rsidRPr="00934AF0" w:rsidRDefault="00A37DDF" w:rsidP="00587AD7">
      <w:pPr>
        <w:pStyle w:val="Lijstalinea"/>
        <w:numPr>
          <w:ilvl w:val="0"/>
          <w:numId w:val="24"/>
        </w:numPr>
        <w:spacing w:after="0" w:line="240" w:lineRule="auto"/>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Autorisaties, beveiliging en privacy (TS36–TS56, TS66–TS76)</w:t>
      </w:r>
    </w:p>
    <w:p w14:paraId="03CEDCD8" w14:textId="77777777" w:rsidR="00A37DDF" w:rsidRPr="00934AF0" w:rsidRDefault="00A37DDF" w:rsidP="00587AD7">
      <w:pPr>
        <w:spacing w:after="0" w:line="240" w:lineRule="auto"/>
        <w:ind w:left="360"/>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 xml:space="preserve">Beveiligingseisen zoals TLS1.3 encryptie (TS36–TS38), fijnmazige </w:t>
      </w:r>
      <w:proofErr w:type="gramStart"/>
      <w:r w:rsidRPr="00934AF0">
        <w:rPr>
          <w:rFonts w:ascii="Trebuchet MS" w:eastAsiaTheme="majorEastAsia" w:hAnsi="Trebuchet MS" w:cstheme="majorBidi"/>
          <w:color w:val="4472C4" w:themeColor="accent1"/>
          <w:sz w:val="20"/>
          <w:szCs w:val="20"/>
          <w:lang w:val="nl-NL"/>
        </w:rPr>
        <w:t>RBAC autorisatie</w:t>
      </w:r>
      <w:proofErr w:type="gramEnd"/>
      <w:r w:rsidRPr="00934AF0">
        <w:rPr>
          <w:rFonts w:ascii="Trebuchet MS" w:eastAsiaTheme="majorEastAsia" w:hAnsi="Trebuchet MS" w:cstheme="majorBidi"/>
          <w:color w:val="4472C4" w:themeColor="accent1"/>
          <w:sz w:val="20"/>
          <w:szCs w:val="20"/>
          <w:lang w:val="nl-NL"/>
        </w:rPr>
        <w:t xml:space="preserve"> (TS39, TS53), volledige BIO/NIS2 conformiteit (TS42, TS43), uitgebreide </w:t>
      </w:r>
      <w:proofErr w:type="spellStart"/>
      <w:r w:rsidRPr="00934AF0">
        <w:rPr>
          <w:rFonts w:ascii="Trebuchet MS" w:eastAsiaTheme="majorEastAsia" w:hAnsi="Trebuchet MS" w:cstheme="majorBidi"/>
          <w:color w:val="4472C4" w:themeColor="accent1"/>
          <w:sz w:val="20"/>
          <w:szCs w:val="20"/>
          <w:lang w:val="nl-NL"/>
        </w:rPr>
        <w:t>logging</w:t>
      </w:r>
      <w:proofErr w:type="spellEnd"/>
      <w:r w:rsidRPr="00934AF0">
        <w:rPr>
          <w:rFonts w:ascii="Trebuchet MS" w:eastAsiaTheme="majorEastAsia" w:hAnsi="Trebuchet MS" w:cstheme="majorBidi"/>
          <w:color w:val="4472C4" w:themeColor="accent1"/>
          <w:sz w:val="20"/>
          <w:szCs w:val="20"/>
          <w:lang w:val="nl-NL"/>
        </w:rPr>
        <w:t xml:space="preserve"> (TS44, TS66, TS79) en ISAE/SOC </w:t>
      </w:r>
      <w:proofErr w:type="spellStart"/>
      <w:r w:rsidRPr="00934AF0">
        <w:rPr>
          <w:rFonts w:ascii="Trebuchet MS" w:eastAsiaTheme="majorEastAsia" w:hAnsi="Trebuchet MS" w:cstheme="majorBidi"/>
          <w:color w:val="4472C4" w:themeColor="accent1"/>
          <w:sz w:val="20"/>
          <w:szCs w:val="20"/>
          <w:lang w:val="nl-NL"/>
        </w:rPr>
        <w:t>assurance</w:t>
      </w:r>
      <w:proofErr w:type="spellEnd"/>
      <w:r w:rsidRPr="00934AF0">
        <w:rPr>
          <w:rFonts w:ascii="Trebuchet MS" w:eastAsiaTheme="majorEastAsia" w:hAnsi="Trebuchet MS" w:cstheme="majorBidi"/>
          <w:color w:val="4472C4" w:themeColor="accent1"/>
          <w:sz w:val="20"/>
          <w:szCs w:val="20"/>
          <w:lang w:val="nl-NL"/>
        </w:rPr>
        <w:t xml:space="preserve"> (TS55) zijn bepalend voor of het systeem in productie mag.</w:t>
      </w:r>
    </w:p>
    <w:p w14:paraId="31FB0FA1" w14:textId="77777777" w:rsidR="00A37DDF" w:rsidRPr="00934AF0" w:rsidRDefault="00A37DDF" w:rsidP="00A37DDF">
      <w:pPr>
        <w:spacing w:after="0" w:line="240" w:lineRule="auto"/>
        <w:rPr>
          <w:rFonts w:ascii="Trebuchet MS" w:eastAsiaTheme="majorEastAsia" w:hAnsi="Trebuchet MS" w:cstheme="majorBidi"/>
          <w:color w:val="4472C4" w:themeColor="accent1"/>
          <w:sz w:val="20"/>
          <w:szCs w:val="20"/>
          <w:lang w:val="nl-NL"/>
        </w:rPr>
      </w:pPr>
    </w:p>
    <w:p w14:paraId="07936012" w14:textId="60A35B09" w:rsidR="00A37DDF" w:rsidRPr="00934AF0" w:rsidRDefault="00A37DDF" w:rsidP="00587AD7">
      <w:pPr>
        <w:pStyle w:val="Lijstalinea"/>
        <w:numPr>
          <w:ilvl w:val="0"/>
          <w:numId w:val="24"/>
        </w:numPr>
        <w:spacing w:after="0" w:line="240" w:lineRule="auto"/>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Koppelingen met basisregistraties, zaaksysteem, HR, sociaal domein en banken (TS7–TS14, KOP1–KOP31, BET1–BET12)</w:t>
      </w:r>
    </w:p>
    <w:p w14:paraId="3BD93814" w14:textId="23E4C21A" w:rsidR="00A37DDF" w:rsidRPr="00934AF0" w:rsidRDefault="00A37DDF" w:rsidP="00587AD7">
      <w:pPr>
        <w:spacing w:after="0" w:line="240" w:lineRule="auto"/>
        <w:ind w:left="360"/>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lastRenderedPageBreak/>
        <w:t xml:space="preserve">Voor een werkend financieel systeem zijn koppelingen met onder andere BRP/KvK (A79), </w:t>
      </w:r>
      <w:proofErr w:type="spellStart"/>
      <w:r w:rsidRPr="00934AF0">
        <w:rPr>
          <w:rFonts w:ascii="Trebuchet MS" w:eastAsiaTheme="majorEastAsia" w:hAnsi="Trebuchet MS" w:cstheme="majorBidi"/>
          <w:color w:val="4472C4" w:themeColor="accent1"/>
          <w:sz w:val="20"/>
          <w:szCs w:val="20"/>
          <w:lang w:val="nl-NL"/>
        </w:rPr>
        <w:t>OpenZaak</w:t>
      </w:r>
      <w:proofErr w:type="spellEnd"/>
      <w:r w:rsidRPr="00934AF0">
        <w:rPr>
          <w:rFonts w:ascii="Trebuchet MS" w:eastAsiaTheme="majorEastAsia" w:hAnsi="Trebuchet MS" w:cstheme="majorBidi"/>
          <w:color w:val="4472C4" w:themeColor="accent1"/>
          <w:sz w:val="20"/>
          <w:szCs w:val="20"/>
          <w:lang w:val="nl-NL"/>
        </w:rPr>
        <w:t xml:space="preserve"> (TS12), HR</w:t>
      </w:r>
      <w:r w:rsidR="003E0427" w:rsidRPr="00934AF0">
        <w:rPr>
          <w:rFonts w:ascii="Trebuchet MS" w:eastAsiaTheme="majorEastAsia" w:hAnsi="Trebuchet MS" w:cstheme="majorBidi"/>
          <w:color w:val="4472C4" w:themeColor="accent1"/>
          <w:sz w:val="20"/>
          <w:szCs w:val="20"/>
          <w:lang w:val="nl-NL"/>
        </w:rPr>
        <w:t>-</w:t>
      </w:r>
      <w:r w:rsidRPr="00934AF0">
        <w:rPr>
          <w:rFonts w:ascii="Trebuchet MS" w:eastAsiaTheme="majorEastAsia" w:hAnsi="Trebuchet MS" w:cstheme="majorBidi"/>
          <w:color w:val="4472C4" w:themeColor="accent1"/>
          <w:sz w:val="20"/>
          <w:szCs w:val="20"/>
          <w:lang w:val="nl-NL"/>
        </w:rPr>
        <w:t>systemen (KOP8, KOP12), sociaal domeinsystemen (KOP14–KOP21) en SEPA/banken (BET5–BET12) absoluut noodzakelijk.</w:t>
      </w:r>
    </w:p>
    <w:p w14:paraId="1749312F" w14:textId="77777777" w:rsidR="00A37DDF" w:rsidRPr="00934AF0" w:rsidRDefault="00A37DDF" w:rsidP="00A37DDF">
      <w:pPr>
        <w:spacing w:after="0" w:line="240" w:lineRule="auto"/>
        <w:rPr>
          <w:rFonts w:ascii="Trebuchet MS" w:eastAsiaTheme="majorEastAsia" w:hAnsi="Trebuchet MS" w:cstheme="majorBidi"/>
          <w:color w:val="4472C4" w:themeColor="accent1"/>
          <w:sz w:val="20"/>
          <w:szCs w:val="20"/>
          <w:lang w:val="nl-NL"/>
        </w:rPr>
      </w:pPr>
    </w:p>
    <w:p w14:paraId="6DF08A59" w14:textId="4AA3CF64" w:rsidR="00A37DDF" w:rsidRPr="00934AF0" w:rsidRDefault="00A37DDF" w:rsidP="00587AD7">
      <w:pPr>
        <w:pStyle w:val="Lijstalinea"/>
        <w:numPr>
          <w:ilvl w:val="0"/>
          <w:numId w:val="24"/>
        </w:numPr>
        <w:spacing w:after="0" w:line="240" w:lineRule="auto"/>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 xml:space="preserve">Stamgegevenskwaliteit en </w:t>
      </w:r>
      <w:proofErr w:type="spellStart"/>
      <w:r w:rsidRPr="00934AF0">
        <w:rPr>
          <w:rFonts w:ascii="Trebuchet MS" w:eastAsiaTheme="majorEastAsia" w:hAnsi="Trebuchet MS" w:cstheme="majorBidi"/>
          <w:color w:val="4472C4" w:themeColor="accent1"/>
          <w:sz w:val="20"/>
          <w:szCs w:val="20"/>
          <w:lang w:val="nl-NL"/>
        </w:rPr>
        <w:t>validaties</w:t>
      </w:r>
      <w:proofErr w:type="spellEnd"/>
      <w:r w:rsidRPr="00934AF0">
        <w:rPr>
          <w:rFonts w:ascii="Trebuchet MS" w:eastAsiaTheme="majorEastAsia" w:hAnsi="Trebuchet MS" w:cstheme="majorBidi"/>
          <w:color w:val="4472C4" w:themeColor="accent1"/>
          <w:sz w:val="20"/>
          <w:szCs w:val="20"/>
          <w:lang w:val="nl-NL"/>
        </w:rPr>
        <w:t xml:space="preserve"> (A77–A86)</w:t>
      </w:r>
    </w:p>
    <w:p w14:paraId="3FF873F7" w14:textId="77777777" w:rsidR="00A37DDF" w:rsidRPr="00934AF0" w:rsidRDefault="00A37DDF" w:rsidP="00587AD7">
      <w:pPr>
        <w:spacing w:after="0" w:line="240" w:lineRule="auto"/>
        <w:ind w:left="360"/>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 xml:space="preserve">Essentiële voorwaarden zijn consistente stamgegevens, auditbare historie (A81) en automatische controles op o.a. dubbele relaties, </w:t>
      </w:r>
      <w:proofErr w:type="gramStart"/>
      <w:r w:rsidRPr="00934AF0">
        <w:rPr>
          <w:rFonts w:ascii="Trebuchet MS" w:eastAsiaTheme="majorEastAsia" w:hAnsi="Trebuchet MS" w:cstheme="majorBidi"/>
          <w:color w:val="4472C4" w:themeColor="accent1"/>
          <w:sz w:val="20"/>
          <w:szCs w:val="20"/>
          <w:lang w:val="nl-NL"/>
        </w:rPr>
        <w:t>IBAN validatie</w:t>
      </w:r>
      <w:proofErr w:type="gramEnd"/>
      <w:r w:rsidRPr="00934AF0">
        <w:rPr>
          <w:rFonts w:ascii="Trebuchet MS" w:eastAsiaTheme="majorEastAsia" w:hAnsi="Trebuchet MS" w:cstheme="majorBidi"/>
          <w:color w:val="4472C4" w:themeColor="accent1"/>
          <w:sz w:val="20"/>
          <w:szCs w:val="20"/>
          <w:lang w:val="nl-NL"/>
        </w:rPr>
        <w:t xml:space="preserve"> en KvK/VIES controles (A85–A86).</w:t>
      </w:r>
    </w:p>
    <w:p w14:paraId="3985997B" w14:textId="77777777" w:rsidR="00A37DDF" w:rsidRPr="00934AF0" w:rsidRDefault="00A37DDF" w:rsidP="00A37DDF">
      <w:pPr>
        <w:spacing w:after="0" w:line="240" w:lineRule="auto"/>
        <w:rPr>
          <w:rFonts w:ascii="Trebuchet MS" w:eastAsiaTheme="majorEastAsia" w:hAnsi="Trebuchet MS" w:cstheme="majorBidi"/>
          <w:color w:val="4472C4" w:themeColor="accent1"/>
          <w:sz w:val="20"/>
          <w:szCs w:val="20"/>
          <w:lang w:val="nl-NL"/>
        </w:rPr>
      </w:pPr>
    </w:p>
    <w:p w14:paraId="555DD9DA" w14:textId="6526E77B" w:rsidR="00A37DDF" w:rsidRPr="00934AF0" w:rsidRDefault="00A37DDF" w:rsidP="00587AD7">
      <w:pPr>
        <w:pStyle w:val="Lijstalinea"/>
        <w:numPr>
          <w:ilvl w:val="0"/>
          <w:numId w:val="24"/>
        </w:numPr>
        <w:spacing w:after="0" w:line="240" w:lineRule="auto"/>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Audit</w:t>
      </w:r>
      <w:r w:rsidR="0098503E">
        <w:rPr>
          <w:rFonts w:ascii="Trebuchet MS" w:eastAsiaTheme="majorEastAsia" w:hAnsi="Trebuchet MS" w:cstheme="majorBidi"/>
          <w:color w:val="4472C4" w:themeColor="accent1"/>
          <w:sz w:val="20"/>
          <w:szCs w:val="20"/>
          <w:lang w:val="nl-NL"/>
        </w:rPr>
        <w:t xml:space="preserve"> </w:t>
      </w:r>
      <w:proofErr w:type="spellStart"/>
      <w:r w:rsidRPr="00934AF0">
        <w:rPr>
          <w:rFonts w:ascii="Trebuchet MS" w:eastAsiaTheme="majorEastAsia" w:hAnsi="Trebuchet MS" w:cstheme="majorBidi"/>
          <w:color w:val="4472C4" w:themeColor="accent1"/>
          <w:sz w:val="20"/>
          <w:szCs w:val="20"/>
          <w:lang w:val="nl-NL"/>
        </w:rPr>
        <w:t>trail</w:t>
      </w:r>
      <w:proofErr w:type="spellEnd"/>
      <w:r w:rsidRPr="00934AF0">
        <w:rPr>
          <w:rFonts w:ascii="Trebuchet MS" w:eastAsiaTheme="majorEastAsia" w:hAnsi="Trebuchet MS" w:cstheme="majorBidi"/>
          <w:color w:val="4472C4" w:themeColor="accent1"/>
          <w:sz w:val="20"/>
          <w:szCs w:val="20"/>
          <w:lang w:val="nl-NL"/>
        </w:rPr>
        <w:t xml:space="preserve">, </w:t>
      </w:r>
      <w:proofErr w:type="spellStart"/>
      <w:r w:rsidRPr="00934AF0">
        <w:rPr>
          <w:rFonts w:ascii="Trebuchet MS" w:eastAsiaTheme="majorEastAsia" w:hAnsi="Trebuchet MS" w:cstheme="majorBidi"/>
          <w:color w:val="4472C4" w:themeColor="accent1"/>
          <w:sz w:val="20"/>
          <w:szCs w:val="20"/>
          <w:lang w:val="nl-NL"/>
        </w:rPr>
        <w:t>logging</w:t>
      </w:r>
      <w:proofErr w:type="spellEnd"/>
      <w:r w:rsidRPr="00934AF0">
        <w:rPr>
          <w:rFonts w:ascii="Trebuchet MS" w:eastAsiaTheme="majorEastAsia" w:hAnsi="Trebuchet MS" w:cstheme="majorBidi"/>
          <w:color w:val="4472C4" w:themeColor="accent1"/>
          <w:sz w:val="20"/>
          <w:szCs w:val="20"/>
          <w:lang w:val="nl-NL"/>
        </w:rPr>
        <w:t xml:space="preserve"> en datakwaliteit (TS44, TS57, TS79, RAP4, RAP7)</w:t>
      </w:r>
    </w:p>
    <w:p w14:paraId="0C7B55B1" w14:textId="77777777" w:rsidR="00A37DDF" w:rsidRPr="00934AF0" w:rsidRDefault="00A37DDF" w:rsidP="00587AD7">
      <w:pPr>
        <w:spacing w:after="0" w:line="240" w:lineRule="auto"/>
        <w:ind w:left="360"/>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Voor financiële rechtmatigheid en controle moet iedere transactie, wijziging en rapportage volledig herleidbaar zijn. Dit is noodzakelijk voor accountantscontrole, interne audits en betrouwbaarheid van het systeem.</w:t>
      </w:r>
    </w:p>
    <w:p w14:paraId="72932471" w14:textId="77777777" w:rsidR="00A37DDF" w:rsidRPr="00934AF0" w:rsidRDefault="00A37DDF" w:rsidP="00A37DDF">
      <w:pPr>
        <w:spacing w:after="0" w:line="240" w:lineRule="auto"/>
        <w:rPr>
          <w:rFonts w:ascii="Trebuchet MS" w:eastAsiaTheme="majorEastAsia" w:hAnsi="Trebuchet MS" w:cstheme="majorBidi"/>
          <w:color w:val="4472C4" w:themeColor="accent1"/>
          <w:sz w:val="20"/>
          <w:szCs w:val="20"/>
          <w:lang w:val="nl-NL"/>
        </w:rPr>
      </w:pPr>
    </w:p>
    <w:p w14:paraId="11E9E549" w14:textId="772B1CD4" w:rsidR="00A37DDF" w:rsidRPr="00934AF0" w:rsidRDefault="00A37DDF" w:rsidP="00587AD7">
      <w:pPr>
        <w:pStyle w:val="Lijstalinea"/>
        <w:numPr>
          <w:ilvl w:val="0"/>
          <w:numId w:val="24"/>
        </w:numPr>
        <w:spacing w:after="0" w:line="240" w:lineRule="auto"/>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Continuïteit, herstel en beschikbaarheid (A32, A40, TS25, TS56)</w:t>
      </w:r>
    </w:p>
    <w:p w14:paraId="550DDA17" w14:textId="77777777" w:rsidR="00A37DDF" w:rsidRPr="00934AF0" w:rsidRDefault="00A37DDF" w:rsidP="00587AD7">
      <w:pPr>
        <w:spacing w:after="0" w:line="240" w:lineRule="auto"/>
        <w:ind w:left="360"/>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Kritieke waarborgen zijn o.a. 99,9% beschikbaarheid (A32), maximaal vier uur dataverlies (A40), verplichte recovery tests (TS56) en snelle meldplicht bij incidenten (TS25).</w:t>
      </w:r>
    </w:p>
    <w:p w14:paraId="0F748385" w14:textId="77777777" w:rsidR="00A37DDF" w:rsidRPr="00934AF0" w:rsidRDefault="00A37DDF" w:rsidP="00A37DDF">
      <w:pPr>
        <w:spacing w:after="0" w:line="240" w:lineRule="auto"/>
        <w:rPr>
          <w:rFonts w:ascii="Trebuchet MS" w:eastAsiaTheme="majorEastAsia" w:hAnsi="Trebuchet MS" w:cstheme="majorBidi"/>
          <w:color w:val="4472C4" w:themeColor="accent1"/>
          <w:sz w:val="20"/>
          <w:szCs w:val="20"/>
          <w:lang w:val="nl-NL"/>
        </w:rPr>
      </w:pPr>
    </w:p>
    <w:p w14:paraId="03E62CA8" w14:textId="7A7DB0B5" w:rsidR="00A37DDF" w:rsidRPr="00934AF0" w:rsidRDefault="00A37DDF" w:rsidP="00587AD7">
      <w:pPr>
        <w:pStyle w:val="Lijstalinea"/>
        <w:numPr>
          <w:ilvl w:val="0"/>
          <w:numId w:val="24"/>
        </w:numPr>
        <w:spacing w:after="0" w:line="240" w:lineRule="auto"/>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Budgetbewaking, verplichtingen en koppeling met begroting (B17, VERPL1–VERPL10, PRJ8–PRJ12)</w:t>
      </w:r>
    </w:p>
    <w:p w14:paraId="304BEA5F" w14:textId="77777777" w:rsidR="00A37DDF" w:rsidRPr="00934AF0" w:rsidRDefault="00A37DDF" w:rsidP="00587AD7">
      <w:pPr>
        <w:spacing w:after="0" w:line="240" w:lineRule="auto"/>
        <w:ind w:left="360"/>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Automatische budgetbewaking, correcte verplichtingenregistratie en juiste verwerking richting begroting en projecten zijn noodzakelijk om per dag één financieel juiste stand te hebben.</w:t>
      </w:r>
    </w:p>
    <w:p w14:paraId="6B6B00F9" w14:textId="77777777" w:rsidR="00A37DDF" w:rsidRPr="00934AF0" w:rsidRDefault="00A37DDF" w:rsidP="00A37DDF">
      <w:pPr>
        <w:spacing w:after="0" w:line="240" w:lineRule="auto"/>
        <w:rPr>
          <w:rFonts w:ascii="Trebuchet MS" w:eastAsiaTheme="majorEastAsia" w:hAnsi="Trebuchet MS" w:cstheme="majorBidi"/>
          <w:color w:val="4472C4" w:themeColor="accent1"/>
          <w:sz w:val="20"/>
          <w:szCs w:val="20"/>
          <w:lang w:val="nl-NL"/>
        </w:rPr>
      </w:pPr>
    </w:p>
    <w:p w14:paraId="03112EB9" w14:textId="4DBC6313" w:rsidR="00A37DDF" w:rsidRPr="00934AF0" w:rsidRDefault="00A37DDF" w:rsidP="00587AD7">
      <w:pPr>
        <w:pStyle w:val="Lijstalinea"/>
        <w:numPr>
          <w:ilvl w:val="0"/>
          <w:numId w:val="24"/>
        </w:numPr>
        <w:spacing w:after="0" w:line="240" w:lineRule="auto"/>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 xml:space="preserve">Datamigratie, exporteerbaarheid en </w:t>
      </w:r>
      <w:proofErr w:type="spellStart"/>
      <w:r w:rsidRPr="00934AF0">
        <w:rPr>
          <w:rFonts w:ascii="Trebuchet MS" w:eastAsiaTheme="majorEastAsia" w:hAnsi="Trebuchet MS" w:cstheme="majorBidi"/>
          <w:color w:val="4472C4" w:themeColor="accent1"/>
          <w:sz w:val="20"/>
          <w:szCs w:val="20"/>
          <w:lang w:val="nl-NL"/>
        </w:rPr>
        <w:t>auditability</w:t>
      </w:r>
      <w:proofErr w:type="spellEnd"/>
      <w:r w:rsidRPr="00934AF0">
        <w:rPr>
          <w:rFonts w:ascii="Trebuchet MS" w:eastAsiaTheme="majorEastAsia" w:hAnsi="Trebuchet MS" w:cstheme="majorBidi"/>
          <w:color w:val="4472C4" w:themeColor="accent1"/>
          <w:sz w:val="20"/>
          <w:szCs w:val="20"/>
          <w:lang w:val="nl-NL"/>
        </w:rPr>
        <w:t xml:space="preserve"> (TS57, TS26, EP28)</w:t>
      </w:r>
    </w:p>
    <w:p w14:paraId="44B29E43" w14:textId="6FD65B3C" w:rsidR="00F22DC8" w:rsidRDefault="00A37DDF" w:rsidP="00587AD7">
      <w:pPr>
        <w:spacing w:after="0" w:line="240" w:lineRule="auto"/>
        <w:ind w:left="357"/>
        <w:rPr>
          <w:rFonts w:ascii="Trebuchet MS" w:eastAsiaTheme="majorEastAsia" w:hAnsi="Trebuchet MS" w:cstheme="majorBidi"/>
          <w:color w:val="4472C4" w:themeColor="accent1"/>
          <w:sz w:val="20"/>
          <w:szCs w:val="20"/>
          <w:lang w:val="nl-NL"/>
        </w:rPr>
      </w:pPr>
      <w:r w:rsidRPr="00934AF0">
        <w:rPr>
          <w:rFonts w:ascii="Trebuchet MS" w:eastAsiaTheme="majorEastAsia" w:hAnsi="Trebuchet MS" w:cstheme="majorBidi"/>
          <w:color w:val="4472C4" w:themeColor="accent1"/>
          <w:sz w:val="20"/>
          <w:szCs w:val="20"/>
          <w:lang w:val="nl-NL"/>
        </w:rPr>
        <w:t xml:space="preserve">Volledige, leesbare data export (TS57), overdraagbaarheid van databases (EP28) en migratie zonder dataverlies (TS67) zijn </w:t>
      </w:r>
      <w:proofErr w:type="spellStart"/>
      <w:r w:rsidRPr="00934AF0">
        <w:rPr>
          <w:rFonts w:ascii="Trebuchet MS" w:eastAsiaTheme="majorEastAsia" w:hAnsi="Trebuchet MS" w:cstheme="majorBidi"/>
          <w:color w:val="4472C4" w:themeColor="accent1"/>
          <w:sz w:val="20"/>
          <w:szCs w:val="20"/>
          <w:lang w:val="nl-NL"/>
        </w:rPr>
        <w:t>randvoorwaardelijk</w:t>
      </w:r>
      <w:proofErr w:type="spellEnd"/>
      <w:r w:rsidRPr="00934AF0">
        <w:rPr>
          <w:rFonts w:ascii="Trebuchet MS" w:eastAsiaTheme="majorEastAsia" w:hAnsi="Trebuchet MS" w:cstheme="majorBidi"/>
          <w:color w:val="4472C4" w:themeColor="accent1"/>
          <w:sz w:val="20"/>
          <w:szCs w:val="20"/>
          <w:lang w:val="nl-NL"/>
        </w:rPr>
        <w:t xml:space="preserve"> voor een succesvolle overstap</w:t>
      </w:r>
      <w:r w:rsidR="00587AD7">
        <w:rPr>
          <w:rFonts w:ascii="Trebuchet MS" w:eastAsiaTheme="majorEastAsia" w:hAnsi="Trebuchet MS" w:cstheme="majorBidi"/>
          <w:color w:val="4472C4" w:themeColor="accent1"/>
          <w:sz w:val="20"/>
          <w:szCs w:val="20"/>
          <w:lang w:val="nl-NL"/>
        </w:rPr>
        <w:t>.</w:t>
      </w:r>
    </w:p>
    <w:p w14:paraId="5788F3ED" w14:textId="77777777" w:rsidR="001F3F39" w:rsidRDefault="001F3F39" w:rsidP="001F3F39">
      <w:pPr>
        <w:spacing w:after="0" w:line="240" w:lineRule="auto"/>
        <w:rPr>
          <w:rFonts w:ascii="Trebuchet MS" w:eastAsiaTheme="majorEastAsia" w:hAnsi="Trebuchet MS" w:cstheme="majorBidi"/>
          <w:color w:val="4472C4" w:themeColor="accent1"/>
          <w:sz w:val="20"/>
          <w:szCs w:val="20"/>
          <w:lang w:val="nl-NL"/>
        </w:rPr>
      </w:pPr>
    </w:p>
    <w:p w14:paraId="4FFC54A3" w14:textId="77777777" w:rsidR="001F3F39" w:rsidRPr="001F3F39" w:rsidRDefault="001F3F39" w:rsidP="001F3F39">
      <w:pPr>
        <w:spacing w:after="0" w:line="240" w:lineRule="auto"/>
        <w:rPr>
          <w:rFonts w:ascii="Trebuchet MS" w:eastAsiaTheme="majorEastAsia" w:hAnsi="Trebuchet MS" w:cstheme="majorBidi"/>
          <w:color w:val="4472C4" w:themeColor="accent1"/>
          <w:sz w:val="20"/>
          <w:szCs w:val="20"/>
          <w:lang w:val="nl-NL"/>
        </w:rPr>
      </w:pPr>
    </w:p>
    <w:p w14:paraId="5F8F406B" w14:textId="77777777" w:rsidR="00F22DC8" w:rsidRPr="00581FC7" w:rsidRDefault="00F22DC8" w:rsidP="00F22DC8">
      <w:pPr>
        <w:pStyle w:val="Kop1"/>
        <w:numPr>
          <w:ilvl w:val="0"/>
          <w:numId w:val="1"/>
        </w:numPr>
        <w:spacing w:before="0" w:after="0" w:line="240" w:lineRule="auto"/>
        <w:ind w:left="357"/>
        <w:rPr>
          <w:rFonts w:ascii="Trebuchet MS" w:hAnsi="Trebuchet MS"/>
          <w:color w:val="auto"/>
          <w:sz w:val="24"/>
          <w:szCs w:val="24"/>
          <w:lang w:val="nl-NL"/>
        </w:rPr>
      </w:pPr>
      <w:r w:rsidRPr="00581FC7">
        <w:rPr>
          <w:rFonts w:ascii="Trebuchet MS" w:hAnsi="Trebuchet MS"/>
          <w:b/>
          <w:bCs/>
          <w:i/>
          <w:iCs/>
          <w:color w:val="auto"/>
          <w:sz w:val="24"/>
          <w:szCs w:val="24"/>
          <w:u w:val="single"/>
          <w:lang w:val="nl-NL"/>
        </w:rPr>
        <w:t>Concept Prijsblad</w:t>
      </w:r>
    </w:p>
    <w:p w14:paraId="136E5CC4" w14:textId="5130FE0E" w:rsidR="00F22DC8" w:rsidRPr="00B37B99" w:rsidRDefault="00F22DC8" w:rsidP="00F22DC8">
      <w:pPr>
        <w:pStyle w:val="Kop1"/>
        <w:spacing w:before="0" w:after="0" w:line="240" w:lineRule="auto"/>
        <w:ind w:left="357"/>
        <w:rPr>
          <w:rFonts w:ascii="Trebuchet MS" w:hAnsi="Trebuchet MS"/>
          <w:color w:val="auto"/>
          <w:sz w:val="20"/>
          <w:szCs w:val="20"/>
          <w:lang w:val="nl-NL"/>
        </w:rPr>
      </w:pPr>
      <w:r w:rsidRPr="003A22BC">
        <w:rPr>
          <w:lang w:val="nl-NL"/>
        </w:rPr>
        <w:br/>
      </w:r>
      <w:r w:rsidRPr="328D5813">
        <w:rPr>
          <w:rFonts w:ascii="Trebuchet MS" w:hAnsi="Trebuchet MS"/>
          <w:color w:val="auto"/>
          <w:sz w:val="20"/>
          <w:szCs w:val="20"/>
          <w:lang w:val="nl-NL"/>
        </w:rPr>
        <w:t>Met het bijgevoegde concept prijsblad beoogt de gemeente enerzijds goed inzicht te krijgen in de kosten per onderdeel van de uitvoering van de opdracht en anderzijds enige flexibiliteit te bieden, zodat inschrijvers ruimte hebben om de offerteonderdelen naar eigen beleid te structureren.</w:t>
      </w:r>
      <w:r w:rsidRPr="003A22BC">
        <w:rPr>
          <w:lang w:val="nl-NL"/>
        </w:rPr>
        <w:br/>
      </w:r>
    </w:p>
    <w:p w14:paraId="0BE97850" w14:textId="77777777" w:rsidR="00F22DC8" w:rsidRDefault="00F22DC8" w:rsidP="00F22DC8">
      <w:pPr>
        <w:pStyle w:val="Kop1"/>
        <w:spacing w:before="0" w:after="0" w:line="240" w:lineRule="auto"/>
        <w:ind w:left="720"/>
        <w:rPr>
          <w:rFonts w:ascii="Trebuchet MS" w:hAnsi="Trebuchet MS"/>
          <w:color w:val="auto"/>
          <w:sz w:val="20"/>
          <w:szCs w:val="20"/>
          <w:lang w:val="nl-NL"/>
        </w:rPr>
      </w:pPr>
      <w:r w:rsidRPr="328D5813">
        <w:rPr>
          <w:rFonts w:ascii="Trebuchet MS" w:hAnsi="Trebuchet MS"/>
          <w:b/>
          <w:bCs/>
          <w:color w:val="auto"/>
          <w:sz w:val="20"/>
          <w:szCs w:val="20"/>
          <w:lang w:val="nl-NL"/>
        </w:rPr>
        <w:t>Vraag:</w:t>
      </w:r>
      <w:r w:rsidRPr="328D5813">
        <w:rPr>
          <w:rFonts w:ascii="Trebuchet MS" w:hAnsi="Trebuchet MS"/>
          <w:color w:val="auto"/>
          <w:sz w:val="20"/>
          <w:szCs w:val="20"/>
          <w:lang w:val="nl-NL"/>
        </w:rPr>
        <w:t xml:space="preserve"> Kunt u uit de voeten met dit prijsblad? Zo nee, waarom niet en welke wijziging(en) stelt u voor?</w:t>
      </w:r>
    </w:p>
    <w:p w14:paraId="404D0194" w14:textId="77777777" w:rsidR="00F22DC8" w:rsidRDefault="00F22DC8" w:rsidP="00F22DC8">
      <w:pPr>
        <w:spacing w:after="0" w:line="240" w:lineRule="auto"/>
        <w:rPr>
          <w:lang w:val="nl-NL"/>
        </w:rPr>
      </w:pPr>
    </w:p>
    <w:p w14:paraId="1F9411A6" w14:textId="4BAF0E86" w:rsidR="00F22DC8" w:rsidRPr="00CD66C3" w:rsidRDefault="00F22DC8" w:rsidP="00F22DC8">
      <w:pPr>
        <w:spacing w:after="0" w:line="240" w:lineRule="auto"/>
        <w:ind w:firstLine="708"/>
        <w:rPr>
          <w:b/>
          <w:bCs/>
          <w:color w:val="002060"/>
          <w:sz w:val="22"/>
          <w:szCs w:val="22"/>
          <w:lang w:val="nl-NL"/>
        </w:rPr>
      </w:pPr>
      <w:r w:rsidRPr="00CD66C3">
        <w:rPr>
          <w:b/>
          <w:bCs/>
          <w:color w:val="002060"/>
          <w:sz w:val="22"/>
          <w:szCs w:val="22"/>
          <w:highlight w:val="lightGray"/>
          <w:lang w:val="nl-NL"/>
        </w:rPr>
        <w:t>Antwoord:</w:t>
      </w:r>
    </w:p>
    <w:p w14:paraId="3EA9FF23" w14:textId="77777777" w:rsidR="00843E3F" w:rsidRDefault="00D00F8F" w:rsidP="006024B0">
      <w:pPr>
        <w:spacing w:after="0" w:line="240" w:lineRule="auto"/>
        <w:rPr>
          <w:rFonts w:ascii="Trebuchet MS" w:eastAsiaTheme="majorEastAsia" w:hAnsi="Trebuchet MS" w:cstheme="majorBidi"/>
          <w:color w:val="4472C4" w:themeColor="accent1"/>
          <w:sz w:val="20"/>
          <w:szCs w:val="20"/>
          <w:lang w:val="nl-NL"/>
        </w:rPr>
      </w:pPr>
      <w:r w:rsidRPr="00587AD7">
        <w:rPr>
          <w:rFonts w:ascii="Trebuchet MS" w:eastAsiaTheme="majorEastAsia" w:hAnsi="Trebuchet MS" w:cstheme="majorBidi"/>
          <w:color w:val="4472C4" w:themeColor="accent1"/>
          <w:sz w:val="20"/>
          <w:szCs w:val="20"/>
          <w:lang w:val="nl-NL"/>
        </w:rPr>
        <w:t>Op basis van onze ervaring binnen aanbestedingen zien wij dat het niet mogelijk is een prijzenblad te maken waarin alle prijsmodellen van</w:t>
      </w:r>
      <w:r w:rsidRPr="008608D5">
        <w:rPr>
          <w:rFonts w:ascii="Trebuchet MS" w:eastAsiaTheme="majorEastAsia" w:hAnsi="Trebuchet MS" w:cstheme="majorBidi"/>
          <w:color w:val="4472C4"/>
          <w:sz w:val="20"/>
          <w:szCs w:val="20"/>
          <w:lang w:val="nl-NL"/>
        </w:rPr>
        <w:t xml:space="preserve"> inschrijvers</w:t>
      </w:r>
      <w:r w:rsidRPr="00587AD7">
        <w:rPr>
          <w:rFonts w:ascii="Trebuchet MS" w:eastAsiaTheme="majorEastAsia" w:hAnsi="Trebuchet MS" w:cstheme="majorBidi"/>
          <w:color w:val="4472C4" w:themeColor="accent1"/>
          <w:sz w:val="20"/>
          <w:szCs w:val="20"/>
          <w:lang w:val="nl-NL"/>
        </w:rPr>
        <w:t xml:space="preserve"> volledig passen. Leveranciers werken met verschillende licentie</w:t>
      </w:r>
      <w:r w:rsidRPr="00587AD7">
        <w:rPr>
          <w:rFonts w:ascii="Trebuchet MS" w:eastAsiaTheme="majorEastAsia" w:hAnsi="Trebuchet MS" w:cstheme="majorBidi"/>
          <w:color w:val="4472C4" w:themeColor="accent1"/>
          <w:sz w:val="20"/>
          <w:szCs w:val="20"/>
          <w:lang w:val="nl-NL"/>
        </w:rPr>
        <w:noBreakHyphen/>
        <w:t xml:space="preserve"> en bundelmodellen, waardoor een uniforme structuur nooit voor iedereen sluitend is.</w:t>
      </w:r>
    </w:p>
    <w:p w14:paraId="07106411" w14:textId="77777777" w:rsidR="006024B0" w:rsidRDefault="006024B0" w:rsidP="006024B0">
      <w:pPr>
        <w:spacing w:after="0" w:line="240" w:lineRule="auto"/>
        <w:rPr>
          <w:rFonts w:ascii="Trebuchet MS" w:eastAsiaTheme="majorEastAsia" w:hAnsi="Trebuchet MS" w:cstheme="majorBidi"/>
          <w:color w:val="4472C4" w:themeColor="accent1"/>
          <w:sz w:val="20"/>
          <w:szCs w:val="20"/>
          <w:lang w:val="nl-NL"/>
        </w:rPr>
      </w:pPr>
    </w:p>
    <w:p w14:paraId="26060E64" w14:textId="2E5C9F0E" w:rsidR="00D00F8F" w:rsidRDefault="00D00F8F" w:rsidP="006024B0">
      <w:pPr>
        <w:spacing w:after="0" w:line="240" w:lineRule="auto"/>
        <w:rPr>
          <w:rFonts w:ascii="Trebuchet MS" w:eastAsiaTheme="majorEastAsia" w:hAnsi="Trebuchet MS" w:cstheme="majorBidi"/>
          <w:color w:val="4472C4" w:themeColor="accent1"/>
          <w:sz w:val="20"/>
          <w:szCs w:val="20"/>
          <w:lang w:val="nl-NL"/>
        </w:rPr>
      </w:pPr>
      <w:r w:rsidRPr="00587AD7">
        <w:rPr>
          <w:rFonts w:ascii="Trebuchet MS" w:eastAsiaTheme="majorEastAsia" w:hAnsi="Trebuchet MS" w:cstheme="majorBidi"/>
          <w:color w:val="4472C4" w:themeColor="accent1"/>
          <w:sz w:val="20"/>
          <w:szCs w:val="20"/>
          <w:lang w:val="nl-NL"/>
        </w:rPr>
        <w:t xml:space="preserve">Wij kunnen </w:t>
      </w:r>
      <w:r w:rsidR="00CD61DC" w:rsidRPr="00587AD7">
        <w:rPr>
          <w:rFonts w:ascii="Trebuchet MS" w:eastAsiaTheme="majorEastAsia" w:hAnsi="Trebuchet MS" w:cstheme="majorBidi"/>
          <w:color w:val="4472C4" w:themeColor="accent1"/>
          <w:sz w:val="20"/>
          <w:szCs w:val="20"/>
          <w:lang w:val="nl-NL"/>
        </w:rPr>
        <w:t>echter</w:t>
      </w:r>
      <w:r w:rsidRPr="00587AD7">
        <w:rPr>
          <w:rFonts w:ascii="Trebuchet MS" w:eastAsiaTheme="majorEastAsia" w:hAnsi="Trebuchet MS" w:cstheme="majorBidi"/>
          <w:color w:val="4472C4" w:themeColor="accent1"/>
          <w:sz w:val="20"/>
          <w:szCs w:val="20"/>
          <w:lang w:val="nl-NL"/>
        </w:rPr>
        <w:t xml:space="preserve"> goed uit de voeten met het door u aangeleverde prijzenblad, mits er voldoende ruimte blijft voor een correcte weergave van ons integrale prijsmodel.</w:t>
      </w:r>
      <w:r w:rsidR="001A6E35" w:rsidRPr="00587AD7">
        <w:rPr>
          <w:rFonts w:ascii="Trebuchet MS" w:eastAsiaTheme="majorEastAsia" w:hAnsi="Trebuchet MS" w:cstheme="majorBidi"/>
          <w:color w:val="4472C4" w:themeColor="accent1"/>
          <w:sz w:val="20"/>
          <w:szCs w:val="20"/>
          <w:lang w:val="nl-NL"/>
        </w:rPr>
        <w:t xml:space="preserve"> Eventueel zou u kunnen overwegen Inschrijvers een </w:t>
      </w:r>
      <w:r w:rsidR="00857DEA" w:rsidRPr="00587AD7">
        <w:rPr>
          <w:rFonts w:ascii="Trebuchet MS" w:eastAsiaTheme="majorEastAsia" w:hAnsi="Trebuchet MS" w:cstheme="majorBidi"/>
          <w:color w:val="4472C4" w:themeColor="accent1"/>
          <w:sz w:val="20"/>
          <w:szCs w:val="20"/>
          <w:lang w:val="nl-NL"/>
        </w:rPr>
        <w:t>document met de gedetailleerde opbouw en afname van modules en users bij hun inschrijving bij te voegen.</w:t>
      </w:r>
    </w:p>
    <w:p w14:paraId="403CC551" w14:textId="77777777" w:rsidR="00843E3F" w:rsidRDefault="00843E3F" w:rsidP="006024B0">
      <w:pPr>
        <w:spacing w:after="0" w:line="240" w:lineRule="auto"/>
        <w:rPr>
          <w:rFonts w:ascii="Trebuchet MS" w:eastAsiaTheme="majorEastAsia" w:hAnsi="Trebuchet MS" w:cstheme="majorBidi"/>
          <w:color w:val="4472C4" w:themeColor="accent1"/>
          <w:sz w:val="20"/>
          <w:szCs w:val="20"/>
          <w:lang w:val="nl-NL"/>
        </w:rPr>
      </w:pPr>
    </w:p>
    <w:p w14:paraId="5162CF18" w14:textId="293CEC80" w:rsidR="00D00F8F" w:rsidRPr="008608D5" w:rsidRDefault="00D00F8F" w:rsidP="006024B0">
      <w:pPr>
        <w:spacing w:after="0" w:line="240" w:lineRule="auto"/>
        <w:outlineLvl w:val="2"/>
        <w:rPr>
          <w:rFonts w:ascii="Trebuchet MS" w:eastAsiaTheme="majorEastAsia" w:hAnsi="Trebuchet MS" w:cstheme="majorBidi"/>
          <w:b/>
          <w:color w:val="4472C4" w:themeColor="accent1"/>
          <w:sz w:val="20"/>
          <w:szCs w:val="20"/>
          <w:lang w:val="nl-NL"/>
        </w:rPr>
      </w:pPr>
      <w:r w:rsidRPr="008608D5">
        <w:rPr>
          <w:rFonts w:ascii="Trebuchet MS" w:eastAsiaTheme="majorEastAsia" w:hAnsi="Trebuchet MS" w:cstheme="majorBidi"/>
          <w:b/>
          <w:color w:val="4472C4" w:themeColor="accent1"/>
          <w:sz w:val="20"/>
          <w:szCs w:val="20"/>
          <w:lang w:val="nl-NL"/>
        </w:rPr>
        <w:t>Minimumaantal gebruikers</w:t>
      </w:r>
    </w:p>
    <w:p w14:paraId="44190A65" w14:textId="77777777" w:rsidR="00A86187" w:rsidRDefault="00D00F8F" w:rsidP="006024B0">
      <w:pPr>
        <w:spacing w:after="0" w:line="240" w:lineRule="auto"/>
        <w:rPr>
          <w:rFonts w:ascii="Trebuchet MS" w:eastAsia="Times New Roman" w:hAnsi="Trebuchet MS" w:cs="Segoe UI"/>
          <w:color w:val="4472C4"/>
          <w:kern w:val="0"/>
          <w:sz w:val="20"/>
          <w:szCs w:val="20"/>
          <w:lang w:val="nl-NL" w:eastAsia="en-US"/>
          <w14:ligatures w14:val="none"/>
        </w:rPr>
      </w:pPr>
      <w:r w:rsidRPr="008608D5">
        <w:rPr>
          <w:rFonts w:ascii="Trebuchet MS" w:eastAsia="Times New Roman" w:hAnsi="Trebuchet MS" w:cs="Segoe UI"/>
          <w:color w:val="4472C4"/>
          <w:kern w:val="0"/>
          <w:sz w:val="20"/>
          <w:szCs w:val="20"/>
          <w:lang w:val="nl-NL" w:eastAsia="en-US"/>
          <w14:ligatures w14:val="none"/>
        </w:rPr>
        <w:t xml:space="preserve">Omdat Inschrijver werkt met een integraal prijsmodel, is het noodzakelijk om uit te gaan van een minimumaantal gebruikers. Zonder dit uitgangspunt zou Opdrachtgever het aantal gebruikers zover kunnen reduceren dat Inschrijver onder kostprijs zou moeten leveren. Bovendien verschilt de prijs per </w:t>
      </w:r>
      <w:r w:rsidRPr="008608D5">
        <w:rPr>
          <w:rFonts w:ascii="Trebuchet MS" w:eastAsiaTheme="majorEastAsia" w:hAnsi="Trebuchet MS" w:cstheme="majorBidi"/>
          <w:color w:val="4472C4"/>
          <w:sz w:val="20"/>
          <w:szCs w:val="20"/>
          <w:lang w:val="nl-NL"/>
        </w:rPr>
        <w:t>medewerker</w:t>
      </w:r>
      <w:r w:rsidRPr="008608D5">
        <w:rPr>
          <w:rFonts w:ascii="Trebuchet MS" w:eastAsia="Times New Roman" w:hAnsi="Trebuchet MS" w:cs="Segoe UI"/>
          <w:color w:val="4472C4"/>
          <w:kern w:val="0"/>
          <w:sz w:val="20"/>
          <w:szCs w:val="20"/>
          <w:lang w:val="nl-NL" w:eastAsia="en-US"/>
          <w14:ligatures w14:val="none"/>
        </w:rPr>
        <w:t xml:space="preserve"> afhankelijk van de af te nemen aantallen, waardoor extreem lage aantallen geen reële basis vormen.</w:t>
      </w:r>
    </w:p>
    <w:p w14:paraId="75CA732E" w14:textId="77777777" w:rsidR="006024B0" w:rsidRPr="008608D5" w:rsidRDefault="006024B0" w:rsidP="006024B0">
      <w:pPr>
        <w:spacing w:after="0" w:line="240" w:lineRule="auto"/>
        <w:rPr>
          <w:rFonts w:ascii="Trebuchet MS" w:eastAsia="Times New Roman" w:hAnsi="Trebuchet MS" w:cs="Segoe UI"/>
          <w:color w:val="4472C4"/>
          <w:kern w:val="0"/>
          <w:sz w:val="20"/>
          <w:szCs w:val="20"/>
          <w:lang w:val="nl-NL" w:eastAsia="en-US"/>
          <w14:ligatures w14:val="none"/>
        </w:rPr>
      </w:pPr>
    </w:p>
    <w:p w14:paraId="6164E1C4" w14:textId="43559CAF" w:rsidR="00D00F8F" w:rsidRPr="008608D5" w:rsidRDefault="00D00F8F" w:rsidP="006024B0">
      <w:pPr>
        <w:spacing w:after="0" w:line="240" w:lineRule="auto"/>
        <w:rPr>
          <w:rFonts w:ascii="Trebuchet MS" w:eastAsia="Times New Roman" w:hAnsi="Trebuchet MS" w:cs="Segoe UI"/>
          <w:color w:val="4472C4"/>
          <w:kern w:val="0"/>
          <w:sz w:val="20"/>
          <w:szCs w:val="20"/>
          <w:lang w:val="nl-NL" w:eastAsia="en-US"/>
          <w14:ligatures w14:val="none"/>
        </w:rPr>
      </w:pPr>
      <w:r w:rsidRPr="008608D5">
        <w:rPr>
          <w:rFonts w:ascii="Trebuchet MS" w:eastAsia="Times New Roman" w:hAnsi="Trebuchet MS" w:cs="Segoe UI"/>
          <w:color w:val="4472C4"/>
          <w:kern w:val="0"/>
          <w:sz w:val="20"/>
          <w:szCs w:val="20"/>
          <w:lang w:val="nl-NL" w:eastAsia="en-US"/>
          <w14:ligatures w14:val="none"/>
        </w:rPr>
        <w:lastRenderedPageBreak/>
        <w:t xml:space="preserve">Het is daarom logisch om bij de start een minimumgebruikersaantal te hanteren, dat </w:t>
      </w:r>
      <w:r w:rsidR="00B153F3" w:rsidRPr="008608D5">
        <w:rPr>
          <w:rFonts w:ascii="Trebuchet MS" w:eastAsia="Times New Roman" w:hAnsi="Trebuchet MS" w:cs="Segoe UI"/>
          <w:color w:val="4472C4"/>
          <w:kern w:val="0"/>
          <w:sz w:val="20"/>
          <w:szCs w:val="20"/>
          <w:lang w:val="nl-NL" w:eastAsia="en-US"/>
          <w14:ligatures w14:val="none"/>
        </w:rPr>
        <w:t>als</w:t>
      </w:r>
      <w:r w:rsidRPr="008608D5">
        <w:rPr>
          <w:rFonts w:ascii="Trebuchet MS" w:eastAsia="Times New Roman" w:hAnsi="Trebuchet MS" w:cs="Segoe UI"/>
          <w:color w:val="4472C4"/>
          <w:kern w:val="0"/>
          <w:sz w:val="20"/>
          <w:szCs w:val="20"/>
          <w:lang w:val="nl-NL" w:eastAsia="en-US"/>
          <w14:ligatures w14:val="none"/>
        </w:rPr>
        <w:t xml:space="preserve"> de werkelijkheid hoger ligt</w:t>
      </w:r>
      <w:r w:rsidR="00A86187" w:rsidRPr="008608D5">
        <w:rPr>
          <w:rFonts w:ascii="Trebuchet MS" w:eastAsia="Times New Roman" w:hAnsi="Trebuchet MS" w:cs="Segoe UI"/>
          <w:color w:val="4472C4"/>
          <w:kern w:val="0"/>
          <w:sz w:val="20"/>
          <w:szCs w:val="20"/>
          <w:lang w:val="nl-NL" w:eastAsia="en-US"/>
          <w14:ligatures w14:val="none"/>
        </w:rPr>
        <w:t>,</w:t>
      </w:r>
      <w:r w:rsidRPr="008608D5">
        <w:rPr>
          <w:rFonts w:ascii="Trebuchet MS" w:eastAsia="Times New Roman" w:hAnsi="Trebuchet MS" w:cs="Segoe UI"/>
          <w:color w:val="4472C4"/>
          <w:kern w:val="0"/>
          <w:sz w:val="20"/>
          <w:szCs w:val="20"/>
          <w:lang w:val="nl-NL" w:eastAsia="en-US"/>
          <w14:ligatures w14:val="none"/>
        </w:rPr>
        <w:t xml:space="preserve"> kan worden opgehoogd op basis van feitelijke aantallen. Zo blijft de prijsstelling proportioneel en blijft de dienstverlening kostendekkend én </w:t>
      </w:r>
      <w:r w:rsidR="00CB336C" w:rsidRPr="008608D5">
        <w:rPr>
          <w:rFonts w:ascii="Trebuchet MS" w:eastAsia="Times New Roman" w:hAnsi="Trebuchet MS" w:cs="Segoe UI"/>
          <w:color w:val="4472C4"/>
          <w:kern w:val="0"/>
          <w:sz w:val="20"/>
          <w:szCs w:val="20"/>
          <w:lang w:val="nl-NL" w:eastAsia="en-US"/>
          <w14:ligatures w14:val="none"/>
        </w:rPr>
        <w:t>passend bij uw organisatie</w:t>
      </w:r>
      <w:r w:rsidRPr="008608D5">
        <w:rPr>
          <w:rFonts w:ascii="Trebuchet MS" w:eastAsia="Times New Roman" w:hAnsi="Trebuchet MS" w:cs="Segoe UI"/>
          <w:color w:val="4472C4"/>
          <w:kern w:val="0"/>
          <w:sz w:val="20"/>
          <w:szCs w:val="20"/>
          <w:lang w:val="nl-NL" w:eastAsia="en-US"/>
          <w14:ligatures w14:val="none"/>
        </w:rPr>
        <w:t>.</w:t>
      </w:r>
    </w:p>
    <w:sectPr w:rsidR="00D00F8F" w:rsidRPr="008608D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B59D2" w14:textId="77777777" w:rsidR="00862E39" w:rsidRDefault="00862E39" w:rsidP="00F22DC8">
      <w:pPr>
        <w:spacing w:after="0" w:line="240" w:lineRule="auto"/>
      </w:pPr>
      <w:r>
        <w:separator/>
      </w:r>
    </w:p>
  </w:endnote>
  <w:endnote w:type="continuationSeparator" w:id="0">
    <w:p w14:paraId="52005CF5" w14:textId="77777777" w:rsidR="00862E39" w:rsidRDefault="00862E39" w:rsidP="00F22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ource Sans Pro">
    <w:altName w:val="Source Sans Pro"/>
    <w:panose1 w:val="020B0503030403020204"/>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8DE68" w14:textId="77777777" w:rsidR="00862E39" w:rsidRDefault="00862E39" w:rsidP="00F22DC8">
      <w:pPr>
        <w:spacing w:after="0" w:line="240" w:lineRule="auto"/>
      </w:pPr>
      <w:r>
        <w:separator/>
      </w:r>
    </w:p>
  </w:footnote>
  <w:footnote w:type="continuationSeparator" w:id="0">
    <w:p w14:paraId="52253C29" w14:textId="77777777" w:rsidR="00862E39" w:rsidRDefault="00862E39" w:rsidP="00F22D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80B63" w14:textId="4B914E9F" w:rsidR="00F22DC8" w:rsidRDefault="00F22DC8">
    <w:pPr>
      <w:pStyle w:val="Koptekst"/>
    </w:pPr>
    <w:r w:rsidRPr="00B22F28">
      <w:rPr>
        <w:i/>
        <w:noProof/>
      </w:rPr>
      <w:drawing>
        <wp:anchor distT="0" distB="0" distL="114300" distR="114300" simplePos="0" relativeHeight="251658240" behindDoc="1" locked="0" layoutInCell="1" allowOverlap="1" wp14:anchorId="208210A4" wp14:editId="14F77C0E">
          <wp:simplePos x="0" y="0"/>
          <wp:positionH relativeFrom="margin">
            <wp:align>left</wp:align>
          </wp:positionH>
          <wp:positionV relativeFrom="paragraph">
            <wp:posOffset>-320675</wp:posOffset>
          </wp:positionV>
          <wp:extent cx="3142615" cy="614680"/>
          <wp:effectExtent l="0" t="0" r="635" b="0"/>
          <wp:wrapNone/>
          <wp:docPr id="1" name="Afbeelding 1" descr="\\iszf.local\shares\Homedirs\SWF\s.kimsma\Desktop\logo SW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zf.local\shares\Homedirs\SWF\s.kimsma\Desktop\logo SWF.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42615" cy="6146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93EEF"/>
    <w:multiLevelType w:val="hybridMultilevel"/>
    <w:tmpl w:val="5204F49E"/>
    <w:lvl w:ilvl="0" w:tplc="0409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AA5E6A"/>
    <w:multiLevelType w:val="multilevel"/>
    <w:tmpl w:val="C854B5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4AD6BF2"/>
    <w:multiLevelType w:val="hybridMultilevel"/>
    <w:tmpl w:val="E38CFBAC"/>
    <w:lvl w:ilvl="0" w:tplc="0409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753DC0"/>
    <w:multiLevelType w:val="hybridMultilevel"/>
    <w:tmpl w:val="A9B4E6EC"/>
    <w:lvl w:ilvl="0" w:tplc="0409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74F5CA1"/>
    <w:multiLevelType w:val="hybridMultilevel"/>
    <w:tmpl w:val="6A129F28"/>
    <w:lvl w:ilvl="0" w:tplc="0409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8274931"/>
    <w:multiLevelType w:val="hybridMultilevel"/>
    <w:tmpl w:val="44C4A08C"/>
    <w:lvl w:ilvl="0" w:tplc="0409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7D573C"/>
    <w:multiLevelType w:val="multilevel"/>
    <w:tmpl w:val="2AD23818"/>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ind w:left="1788" w:hanging="360"/>
      </w:pPr>
      <w:rPr>
        <w:rFonts w:ascii="Calibri" w:eastAsiaTheme="minorHAnsi" w:hAnsi="Calibri" w:cs="Calibri" w:hint="default"/>
        <w:color w:val="44546A" w:themeColor="text2"/>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247F4371"/>
    <w:multiLevelType w:val="hybridMultilevel"/>
    <w:tmpl w:val="9A0A0F6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DFB2CFC"/>
    <w:multiLevelType w:val="hybridMultilevel"/>
    <w:tmpl w:val="E4808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C9442D0"/>
    <w:multiLevelType w:val="hybridMultilevel"/>
    <w:tmpl w:val="1E7CDD92"/>
    <w:lvl w:ilvl="0" w:tplc="318AEBEA">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0" w15:restartNumberingAfterBreak="0">
    <w:nsid w:val="42CD6B87"/>
    <w:multiLevelType w:val="multilevel"/>
    <w:tmpl w:val="BF0815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49663F4"/>
    <w:multiLevelType w:val="hybridMultilevel"/>
    <w:tmpl w:val="399A4E3A"/>
    <w:lvl w:ilvl="0" w:tplc="893057E8">
      <w:start w:val="1"/>
      <w:numFmt w:val="decimal"/>
      <w:lvlText w:val="%1."/>
      <w:lvlJc w:val="left"/>
      <w:pPr>
        <w:ind w:left="360" w:hanging="360"/>
      </w:pPr>
      <w:rPr>
        <w:u w:val="no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50C3108"/>
    <w:multiLevelType w:val="multilevel"/>
    <w:tmpl w:val="90604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CF52C3"/>
    <w:multiLevelType w:val="hybridMultilevel"/>
    <w:tmpl w:val="E87A1884"/>
    <w:lvl w:ilvl="0" w:tplc="BB987040">
      <w:numFmt w:val="bullet"/>
      <w:lvlText w:val="-"/>
      <w:lvlJc w:val="left"/>
      <w:pPr>
        <w:ind w:left="1068" w:hanging="360"/>
      </w:pPr>
      <w:rPr>
        <w:rFonts w:ascii="Trebuchet MS" w:eastAsiaTheme="majorEastAsia" w:hAnsi="Trebuchet MS" w:cstheme="majorBid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45FA4222"/>
    <w:multiLevelType w:val="multilevel"/>
    <w:tmpl w:val="9CC22D00"/>
    <w:lvl w:ilvl="0">
      <w:numFmt w:val="bullet"/>
      <w:lvlText w:val="-"/>
      <w:lvlJc w:val="left"/>
      <w:pPr>
        <w:tabs>
          <w:tab w:val="num" w:pos="1068"/>
        </w:tabs>
        <w:ind w:left="1068" w:hanging="360"/>
      </w:pPr>
      <w:rPr>
        <w:rFonts w:ascii="Calibri" w:eastAsiaTheme="minorHAnsi" w:hAnsi="Calibri" w:cs="Calibri" w:hint="default"/>
        <w:color w:val="44546A" w:themeColor="text2"/>
        <w:sz w:val="20"/>
      </w:rPr>
    </w:lvl>
    <w:lvl w:ilvl="1">
      <w:numFmt w:val="bullet"/>
      <w:lvlText w:val="-"/>
      <w:lvlJc w:val="left"/>
      <w:pPr>
        <w:ind w:left="1788" w:hanging="360"/>
      </w:pPr>
      <w:rPr>
        <w:rFonts w:ascii="Calibri" w:eastAsiaTheme="minorHAnsi" w:hAnsi="Calibri" w:cs="Calibri" w:hint="default"/>
        <w:color w:val="44546A" w:themeColor="text2"/>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5" w15:restartNumberingAfterBreak="0">
    <w:nsid w:val="4F6522C7"/>
    <w:multiLevelType w:val="hybridMultilevel"/>
    <w:tmpl w:val="A718D6FA"/>
    <w:lvl w:ilvl="0" w:tplc="0409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5F55266"/>
    <w:multiLevelType w:val="hybridMultilevel"/>
    <w:tmpl w:val="AA76E5B0"/>
    <w:lvl w:ilvl="0" w:tplc="0409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CBC6E0F"/>
    <w:multiLevelType w:val="hybridMultilevel"/>
    <w:tmpl w:val="66FA0C82"/>
    <w:lvl w:ilvl="0" w:tplc="0409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1315A09"/>
    <w:multiLevelType w:val="hybridMultilevel"/>
    <w:tmpl w:val="6A129F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45E4697"/>
    <w:multiLevelType w:val="multilevel"/>
    <w:tmpl w:val="7F02FA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77E1F44"/>
    <w:multiLevelType w:val="multilevel"/>
    <w:tmpl w:val="32CAE5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72F6069C"/>
    <w:multiLevelType w:val="hybridMultilevel"/>
    <w:tmpl w:val="4EF6B04A"/>
    <w:lvl w:ilvl="0" w:tplc="0409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5A34E04"/>
    <w:multiLevelType w:val="multilevel"/>
    <w:tmpl w:val="4B7EA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1A0AE2"/>
    <w:multiLevelType w:val="multilevel"/>
    <w:tmpl w:val="7A9C32E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547567222">
    <w:abstractNumId w:val="7"/>
  </w:num>
  <w:num w:numId="2" w16cid:durableId="1610551543">
    <w:abstractNumId w:val="9"/>
  </w:num>
  <w:num w:numId="3" w16cid:durableId="1584604197">
    <w:abstractNumId w:val="10"/>
  </w:num>
  <w:num w:numId="4" w16cid:durableId="368261301">
    <w:abstractNumId w:val="20"/>
  </w:num>
  <w:num w:numId="5" w16cid:durableId="964232736">
    <w:abstractNumId w:val="8"/>
  </w:num>
  <w:num w:numId="6" w16cid:durableId="1636060674">
    <w:abstractNumId w:val="23"/>
  </w:num>
  <w:num w:numId="7" w16cid:durableId="1587881293">
    <w:abstractNumId w:val="19"/>
  </w:num>
  <w:num w:numId="8" w16cid:durableId="1565948524">
    <w:abstractNumId w:val="1"/>
  </w:num>
  <w:num w:numId="9" w16cid:durableId="1468551899">
    <w:abstractNumId w:val="12"/>
  </w:num>
  <w:num w:numId="10" w16cid:durableId="146632185">
    <w:abstractNumId w:val="22"/>
  </w:num>
  <w:num w:numId="11" w16cid:durableId="1765571595">
    <w:abstractNumId w:val="6"/>
  </w:num>
  <w:num w:numId="12" w16cid:durableId="1493176839">
    <w:abstractNumId w:val="14"/>
  </w:num>
  <w:num w:numId="13" w16cid:durableId="156119233">
    <w:abstractNumId w:val="5"/>
  </w:num>
  <w:num w:numId="14" w16cid:durableId="1056666070">
    <w:abstractNumId w:val="13"/>
  </w:num>
  <w:num w:numId="15" w16cid:durableId="685523171">
    <w:abstractNumId w:val="2"/>
  </w:num>
  <w:num w:numId="16" w16cid:durableId="982931497">
    <w:abstractNumId w:val="3"/>
  </w:num>
  <w:num w:numId="17" w16cid:durableId="560676973">
    <w:abstractNumId w:val="11"/>
  </w:num>
  <w:num w:numId="18" w16cid:durableId="1115173979">
    <w:abstractNumId w:val="15"/>
  </w:num>
  <w:num w:numId="19" w16cid:durableId="1041249496">
    <w:abstractNumId w:val="0"/>
  </w:num>
  <w:num w:numId="20" w16cid:durableId="1383288587">
    <w:abstractNumId w:val="21"/>
  </w:num>
  <w:num w:numId="21" w16cid:durableId="1187712127">
    <w:abstractNumId w:val="4"/>
  </w:num>
  <w:num w:numId="22" w16cid:durableId="263921918">
    <w:abstractNumId w:val="16"/>
  </w:num>
  <w:num w:numId="23" w16cid:durableId="1695495479">
    <w:abstractNumId w:val="17"/>
  </w:num>
  <w:num w:numId="24" w16cid:durableId="17206677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DC8"/>
    <w:rsid w:val="00007290"/>
    <w:rsid w:val="00011EE4"/>
    <w:rsid w:val="000161D7"/>
    <w:rsid w:val="00022D98"/>
    <w:rsid w:val="0002714E"/>
    <w:rsid w:val="00036F68"/>
    <w:rsid w:val="000414DD"/>
    <w:rsid w:val="00043A19"/>
    <w:rsid w:val="000449FF"/>
    <w:rsid w:val="00053D07"/>
    <w:rsid w:val="00056037"/>
    <w:rsid w:val="000730CA"/>
    <w:rsid w:val="0007559A"/>
    <w:rsid w:val="00081EC0"/>
    <w:rsid w:val="000866F9"/>
    <w:rsid w:val="00087750"/>
    <w:rsid w:val="00093581"/>
    <w:rsid w:val="00096C97"/>
    <w:rsid w:val="000A7DD8"/>
    <w:rsid w:val="000B0E0C"/>
    <w:rsid w:val="000B1256"/>
    <w:rsid w:val="000C17E9"/>
    <w:rsid w:val="000C329E"/>
    <w:rsid w:val="000D0051"/>
    <w:rsid w:val="000D20F1"/>
    <w:rsid w:val="000D684B"/>
    <w:rsid w:val="000D688C"/>
    <w:rsid w:val="000D743E"/>
    <w:rsid w:val="000F750E"/>
    <w:rsid w:val="000F7556"/>
    <w:rsid w:val="00102F84"/>
    <w:rsid w:val="001110E8"/>
    <w:rsid w:val="00115F57"/>
    <w:rsid w:val="0011683F"/>
    <w:rsid w:val="00117FF6"/>
    <w:rsid w:val="00134EA8"/>
    <w:rsid w:val="00136614"/>
    <w:rsid w:val="0014142C"/>
    <w:rsid w:val="001428B2"/>
    <w:rsid w:val="00147BF6"/>
    <w:rsid w:val="00152D78"/>
    <w:rsid w:val="00155501"/>
    <w:rsid w:val="00156229"/>
    <w:rsid w:val="0016012F"/>
    <w:rsid w:val="00162257"/>
    <w:rsid w:val="00164200"/>
    <w:rsid w:val="001671B5"/>
    <w:rsid w:val="00174702"/>
    <w:rsid w:val="00176918"/>
    <w:rsid w:val="00176AB8"/>
    <w:rsid w:val="00187077"/>
    <w:rsid w:val="00197AFE"/>
    <w:rsid w:val="001A6E35"/>
    <w:rsid w:val="001B112A"/>
    <w:rsid w:val="001B116F"/>
    <w:rsid w:val="001B3F70"/>
    <w:rsid w:val="001B5AE2"/>
    <w:rsid w:val="001E399A"/>
    <w:rsid w:val="001E6024"/>
    <w:rsid w:val="001F15FE"/>
    <w:rsid w:val="001F3F39"/>
    <w:rsid w:val="00205B5C"/>
    <w:rsid w:val="00211AC9"/>
    <w:rsid w:val="00212A41"/>
    <w:rsid w:val="0021780D"/>
    <w:rsid w:val="002205F1"/>
    <w:rsid w:val="002407B1"/>
    <w:rsid w:val="002414CC"/>
    <w:rsid w:val="00243F43"/>
    <w:rsid w:val="00244251"/>
    <w:rsid w:val="00244F9D"/>
    <w:rsid w:val="00245104"/>
    <w:rsid w:val="00250886"/>
    <w:rsid w:val="00251BA1"/>
    <w:rsid w:val="002563D4"/>
    <w:rsid w:val="0025765C"/>
    <w:rsid w:val="0026169C"/>
    <w:rsid w:val="002629F2"/>
    <w:rsid w:val="0026474B"/>
    <w:rsid w:val="002710CE"/>
    <w:rsid w:val="00273951"/>
    <w:rsid w:val="00274E84"/>
    <w:rsid w:val="00281019"/>
    <w:rsid w:val="00281B91"/>
    <w:rsid w:val="0028365C"/>
    <w:rsid w:val="00284240"/>
    <w:rsid w:val="002915B6"/>
    <w:rsid w:val="00295700"/>
    <w:rsid w:val="0029772F"/>
    <w:rsid w:val="002C059F"/>
    <w:rsid w:val="002C3152"/>
    <w:rsid w:val="002E10CB"/>
    <w:rsid w:val="002E6291"/>
    <w:rsid w:val="002F02AC"/>
    <w:rsid w:val="002F1312"/>
    <w:rsid w:val="002F5D07"/>
    <w:rsid w:val="002F6B4A"/>
    <w:rsid w:val="00310552"/>
    <w:rsid w:val="00316061"/>
    <w:rsid w:val="00316426"/>
    <w:rsid w:val="003167AE"/>
    <w:rsid w:val="0032169A"/>
    <w:rsid w:val="0032247D"/>
    <w:rsid w:val="00326EE5"/>
    <w:rsid w:val="00331049"/>
    <w:rsid w:val="00335245"/>
    <w:rsid w:val="00342CAE"/>
    <w:rsid w:val="00347541"/>
    <w:rsid w:val="00361ACB"/>
    <w:rsid w:val="00361B52"/>
    <w:rsid w:val="00366320"/>
    <w:rsid w:val="00373A93"/>
    <w:rsid w:val="003741D4"/>
    <w:rsid w:val="00383742"/>
    <w:rsid w:val="003840D8"/>
    <w:rsid w:val="003972BD"/>
    <w:rsid w:val="003A0B36"/>
    <w:rsid w:val="003A22BC"/>
    <w:rsid w:val="003B3523"/>
    <w:rsid w:val="003C6B77"/>
    <w:rsid w:val="003C7326"/>
    <w:rsid w:val="003C73DF"/>
    <w:rsid w:val="003D716E"/>
    <w:rsid w:val="003E0427"/>
    <w:rsid w:val="003E122B"/>
    <w:rsid w:val="003E17BC"/>
    <w:rsid w:val="003E6C96"/>
    <w:rsid w:val="003E777E"/>
    <w:rsid w:val="003F0AC4"/>
    <w:rsid w:val="003F4943"/>
    <w:rsid w:val="003F59F0"/>
    <w:rsid w:val="00402667"/>
    <w:rsid w:val="004034CB"/>
    <w:rsid w:val="0040462C"/>
    <w:rsid w:val="00406D76"/>
    <w:rsid w:val="0041103B"/>
    <w:rsid w:val="00411267"/>
    <w:rsid w:val="00437186"/>
    <w:rsid w:val="00437D12"/>
    <w:rsid w:val="0044161C"/>
    <w:rsid w:val="00445D4C"/>
    <w:rsid w:val="00446D58"/>
    <w:rsid w:val="00447408"/>
    <w:rsid w:val="004505BF"/>
    <w:rsid w:val="0045185A"/>
    <w:rsid w:val="00455DD7"/>
    <w:rsid w:val="0046038F"/>
    <w:rsid w:val="00462B27"/>
    <w:rsid w:val="00465F8E"/>
    <w:rsid w:val="00476F31"/>
    <w:rsid w:val="00481C18"/>
    <w:rsid w:val="00482227"/>
    <w:rsid w:val="004941BC"/>
    <w:rsid w:val="00495253"/>
    <w:rsid w:val="00496ADA"/>
    <w:rsid w:val="004A36F1"/>
    <w:rsid w:val="004A3D46"/>
    <w:rsid w:val="004B3307"/>
    <w:rsid w:val="004B7024"/>
    <w:rsid w:val="004B70D7"/>
    <w:rsid w:val="004C536C"/>
    <w:rsid w:val="004C5E8E"/>
    <w:rsid w:val="004D424E"/>
    <w:rsid w:val="004D5FE6"/>
    <w:rsid w:val="004D7049"/>
    <w:rsid w:val="004F01A1"/>
    <w:rsid w:val="004F7D65"/>
    <w:rsid w:val="00501B14"/>
    <w:rsid w:val="00502B49"/>
    <w:rsid w:val="00503E07"/>
    <w:rsid w:val="00504A9E"/>
    <w:rsid w:val="00505AC3"/>
    <w:rsid w:val="005124A5"/>
    <w:rsid w:val="00517122"/>
    <w:rsid w:val="005216F8"/>
    <w:rsid w:val="00522041"/>
    <w:rsid w:val="005333DA"/>
    <w:rsid w:val="00533A57"/>
    <w:rsid w:val="0054564E"/>
    <w:rsid w:val="00551BF9"/>
    <w:rsid w:val="005566ED"/>
    <w:rsid w:val="00557BDC"/>
    <w:rsid w:val="00562A4F"/>
    <w:rsid w:val="005660D0"/>
    <w:rsid w:val="005725A0"/>
    <w:rsid w:val="00581FC7"/>
    <w:rsid w:val="00585D30"/>
    <w:rsid w:val="0058619A"/>
    <w:rsid w:val="00587AD7"/>
    <w:rsid w:val="005912B2"/>
    <w:rsid w:val="00592A11"/>
    <w:rsid w:val="0059361F"/>
    <w:rsid w:val="00594E61"/>
    <w:rsid w:val="005A0F9B"/>
    <w:rsid w:val="005A58CE"/>
    <w:rsid w:val="005B204B"/>
    <w:rsid w:val="005C18FE"/>
    <w:rsid w:val="005D282D"/>
    <w:rsid w:val="005D43E6"/>
    <w:rsid w:val="005D549C"/>
    <w:rsid w:val="005D67EF"/>
    <w:rsid w:val="005E0D99"/>
    <w:rsid w:val="005E4F54"/>
    <w:rsid w:val="005E6E89"/>
    <w:rsid w:val="005F1667"/>
    <w:rsid w:val="005F2111"/>
    <w:rsid w:val="005F3A11"/>
    <w:rsid w:val="005F6274"/>
    <w:rsid w:val="0060142C"/>
    <w:rsid w:val="006019BB"/>
    <w:rsid w:val="006024B0"/>
    <w:rsid w:val="00605404"/>
    <w:rsid w:val="006067B2"/>
    <w:rsid w:val="00607AC3"/>
    <w:rsid w:val="006106FD"/>
    <w:rsid w:val="00611134"/>
    <w:rsid w:val="00621CF6"/>
    <w:rsid w:val="0062210B"/>
    <w:rsid w:val="0062554D"/>
    <w:rsid w:val="00625BD9"/>
    <w:rsid w:val="006315CC"/>
    <w:rsid w:val="006352D5"/>
    <w:rsid w:val="00646E5F"/>
    <w:rsid w:val="00663B60"/>
    <w:rsid w:val="006776C3"/>
    <w:rsid w:val="0068330B"/>
    <w:rsid w:val="006834EC"/>
    <w:rsid w:val="00694A6C"/>
    <w:rsid w:val="006A1B2D"/>
    <w:rsid w:val="006B098F"/>
    <w:rsid w:val="006B4ACD"/>
    <w:rsid w:val="006B5B32"/>
    <w:rsid w:val="006B6BD9"/>
    <w:rsid w:val="006C0B07"/>
    <w:rsid w:val="006C4478"/>
    <w:rsid w:val="006C6E56"/>
    <w:rsid w:val="006C6F7E"/>
    <w:rsid w:val="006D315E"/>
    <w:rsid w:val="006D6F0F"/>
    <w:rsid w:val="006E1468"/>
    <w:rsid w:val="006E1BE7"/>
    <w:rsid w:val="006E21B4"/>
    <w:rsid w:val="006E2FD9"/>
    <w:rsid w:val="006E392D"/>
    <w:rsid w:val="006F1988"/>
    <w:rsid w:val="006F4C92"/>
    <w:rsid w:val="006F5D24"/>
    <w:rsid w:val="006F79B3"/>
    <w:rsid w:val="0070026B"/>
    <w:rsid w:val="007043D1"/>
    <w:rsid w:val="00707B86"/>
    <w:rsid w:val="007138AE"/>
    <w:rsid w:val="00720F57"/>
    <w:rsid w:val="007223DF"/>
    <w:rsid w:val="0072300E"/>
    <w:rsid w:val="007230FF"/>
    <w:rsid w:val="00723F8B"/>
    <w:rsid w:val="007257E6"/>
    <w:rsid w:val="00727569"/>
    <w:rsid w:val="00734CF0"/>
    <w:rsid w:val="007378FF"/>
    <w:rsid w:val="0074185A"/>
    <w:rsid w:val="00750432"/>
    <w:rsid w:val="00756255"/>
    <w:rsid w:val="00761631"/>
    <w:rsid w:val="00767E3E"/>
    <w:rsid w:val="0077010F"/>
    <w:rsid w:val="0077070E"/>
    <w:rsid w:val="00773864"/>
    <w:rsid w:val="00775C60"/>
    <w:rsid w:val="00775D1E"/>
    <w:rsid w:val="00781733"/>
    <w:rsid w:val="007831B2"/>
    <w:rsid w:val="00790CBB"/>
    <w:rsid w:val="00796804"/>
    <w:rsid w:val="007972B9"/>
    <w:rsid w:val="00797A39"/>
    <w:rsid w:val="007A2003"/>
    <w:rsid w:val="007A42B5"/>
    <w:rsid w:val="007A70C6"/>
    <w:rsid w:val="007A7D97"/>
    <w:rsid w:val="007B64E4"/>
    <w:rsid w:val="007B71A8"/>
    <w:rsid w:val="007C03FC"/>
    <w:rsid w:val="007C4380"/>
    <w:rsid w:val="007C4584"/>
    <w:rsid w:val="007C6420"/>
    <w:rsid w:val="007D73E2"/>
    <w:rsid w:val="007E1B2E"/>
    <w:rsid w:val="007E57E3"/>
    <w:rsid w:val="008043B2"/>
    <w:rsid w:val="00804DC1"/>
    <w:rsid w:val="00806C06"/>
    <w:rsid w:val="0081366E"/>
    <w:rsid w:val="00814768"/>
    <w:rsid w:val="00821ACE"/>
    <w:rsid w:val="00824002"/>
    <w:rsid w:val="008267B3"/>
    <w:rsid w:val="00827580"/>
    <w:rsid w:val="00831809"/>
    <w:rsid w:val="008329DB"/>
    <w:rsid w:val="00840EA5"/>
    <w:rsid w:val="00843B0A"/>
    <w:rsid w:val="00843E3F"/>
    <w:rsid w:val="0084533A"/>
    <w:rsid w:val="00846870"/>
    <w:rsid w:val="0085026E"/>
    <w:rsid w:val="0085107C"/>
    <w:rsid w:val="00852E68"/>
    <w:rsid w:val="00854C99"/>
    <w:rsid w:val="00855C1E"/>
    <w:rsid w:val="008569DD"/>
    <w:rsid w:val="00857DEA"/>
    <w:rsid w:val="008608D5"/>
    <w:rsid w:val="00862E39"/>
    <w:rsid w:val="008664D3"/>
    <w:rsid w:val="008725D7"/>
    <w:rsid w:val="008731F8"/>
    <w:rsid w:val="008732CB"/>
    <w:rsid w:val="008843D5"/>
    <w:rsid w:val="008978E0"/>
    <w:rsid w:val="008A6A00"/>
    <w:rsid w:val="008B6335"/>
    <w:rsid w:val="008B7AEE"/>
    <w:rsid w:val="008C29EC"/>
    <w:rsid w:val="008C4ECB"/>
    <w:rsid w:val="008D7C45"/>
    <w:rsid w:val="008E35E9"/>
    <w:rsid w:val="00903701"/>
    <w:rsid w:val="00905260"/>
    <w:rsid w:val="00911EF7"/>
    <w:rsid w:val="00920A90"/>
    <w:rsid w:val="00927452"/>
    <w:rsid w:val="00931B87"/>
    <w:rsid w:val="009338D6"/>
    <w:rsid w:val="00933CD0"/>
    <w:rsid w:val="00934AF0"/>
    <w:rsid w:val="00936D94"/>
    <w:rsid w:val="00937290"/>
    <w:rsid w:val="0094215C"/>
    <w:rsid w:val="00946372"/>
    <w:rsid w:val="009504AA"/>
    <w:rsid w:val="00952560"/>
    <w:rsid w:val="00954BF0"/>
    <w:rsid w:val="00954FF2"/>
    <w:rsid w:val="00957F9D"/>
    <w:rsid w:val="00965933"/>
    <w:rsid w:val="00965E42"/>
    <w:rsid w:val="0097202F"/>
    <w:rsid w:val="0097204E"/>
    <w:rsid w:val="00973AC5"/>
    <w:rsid w:val="00973D83"/>
    <w:rsid w:val="00974C83"/>
    <w:rsid w:val="00981190"/>
    <w:rsid w:val="00981443"/>
    <w:rsid w:val="0098503E"/>
    <w:rsid w:val="009858DF"/>
    <w:rsid w:val="00985C74"/>
    <w:rsid w:val="0099056A"/>
    <w:rsid w:val="00995263"/>
    <w:rsid w:val="00997D25"/>
    <w:rsid w:val="009A26C8"/>
    <w:rsid w:val="009C010D"/>
    <w:rsid w:val="009C1CD2"/>
    <w:rsid w:val="009C6494"/>
    <w:rsid w:val="009D148D"/>
    <w:rsid w:val="009D7BD1"/>
    <w:rsid w:val="009E2A6B"/>
    <w:rsid w:val="009E7015"/>
    <w:rsid w:val="009F0BD6"/>
    <w:rsid w:val="009F1CEE"/>
    <w:rsid w:val="009F58B3"/>
    <w:rsid w:val="009F6863"/>
    <w:rsid w:val="009F77BD"/>
    <w:rsid w:val="00A1100A"/>
    <w:rsid w:val="00A11579"/>
    <w:rsid w:val="00A206DB"/>
    <w:rsid w:val="00A30CFA"/>
    <w:rsid w:val="00A31284"/>
    <w:rsid w:val="00A33FCC"/>
    <w:rsid w:val="00A37DDF"/>
    <w:rsid w:val="00A51A01"/>
    <w:rsid w:val="00A52F71"/>
    <w:rsid w:val="00A610DF"/>
    <w:rsid w:val="00A62C0E"/>
    <w:rsid w:val="00A64B44"/>
    <w:rsid w:val="00A72B21"/>
    <w:rsid w:val="00A81B94"/>
    <w:rsid w:val="00A81D38"/>
    <w:rsid w:val="00A82DEB"/>
    <w:rsid w:val="00A86187"/>
    <w:rsid w:val="00A876B7"/>
    <w:rsid w:val="00A92E95"/>
    <w:rsid w:val="00AA1183"/>
    <w:rsid w:val="00AA20AE"/>
    <w:rsid w:val="00AA6F56"/>
    <w:rsid w:val="00AA7261"/>
    <w:rsid w:val="00AB4EAC"/>
    <w:rsid w:val="00AB5731"/>
    <w:rsid w:val="00AC19A0"/>
    <w:rsid w:val="00AD7DB8"/>
    <w:rsid w:val="00AE0124"/>
    <w:rsid w:val="00AE10FD"/>
    <w:rsid w:val="00AE1ED8"/>
    <w:rsid w:val="00AE5C0E"/>
    <w:rsid w:val="00AE75D2"/>
    <w:rsid w:val="00AF37AE"/>
    <w:rsid w:val="00B005E6"/>
    <w:rsid w:val="00B01F1E"/>
    <w:rsid w:val="00B02305"/>
    <w:rsid w:val="00B10E9C"/>
    <w:rsid w:val="00B138EE"/>
    <w:rsid w:val="00B150BE"/>
    <w:rsid w:val="00B153F3"/>
    <w:rsid w:val="00B23CC3"/>
    <w:rsid w:val="00B261D7"/>
    <w:rsid w:val="00B26FB2"/>
    <w:rsid w:val="00B27B33"/>
    <w:rsid w:val="00B32EF5"/>
    <w:rsid w:val="00B40D30"/>
    <w:rsid w:val="00B46D9D"/>
    <w:rsid w:val="00B50968"/>
    <w:rsid w:val="00B60226"/>
    <w:rsid w:val="00B61FB0"/>
    <w:rsid w:val="00B66695"/>
    <w:rsid w:val="00B67B1F"/>
    <w:rsid w:val="00B7154C"/>
    <w:rsid w:val="00B80750"/>
    <w:rsid w:val="00B8497A"/>
    <w:rsid w:val="00B85B99"/>
    <w:rsid w:val="00B8689F"/>
    <w:rsid w:val="00B950A0"/>
    <w:rsid w:val="00BA09AB"/>
    <w:rsid w:val="00BA2A41"/>
    <w:rsid w:val="00BA3232"/>
    <w:rsid w:val="00BA3DE4"/>
    <w:rsid w:val="00BA3F90"/>
    <w:rsid w:val="00BB191B"/>
    <w:rsid w:val="00BB7361"/>
    <w:rsid w:val="00BC0454"/>
    <w:rsid w:val="00BC26ED"/>
    <w:rsid w:val="00BC4295"/>
    <w:rsid w:val="00BD14EA"/>
    <w:rsid w:val="00BD27DE"/>
    <w:rsid w:val="00BD69EF"/>
    <w:rsid w:val="00BE4E27"/>
    <w:rsid w:val="00BF4176"/>
    <w:rsid w:val="00BF44CF"/>
    <w:rsid w:val="00C10D2A"/>
    <w:rsid w:val="00C11EA7"/>
    <w:rsid w:val="00C1371D"/>
    <w:rsid w:val="00C2712E"/>
    <w:rsid w:val="00C31463"/>
    <w:rsid w:val="00C32429"/>
    <w:rsid w:val="00C32753"/>
    <w:rsid w:val="00C33A2E"/>
    <w:rsid w:val="00C3615D"/>
    <w:rsid w:val="00C41EAD"/>
    <w:rsid w:val="00C43A84"/>
    <w:rsid w:val="00C45485"/>
    <w:rsid w:val="00C45BE5"/>
    <w:rsid w:val="00C52980"/>
    <w:rsid w:val="00C57399"/>
    <w:rsid w:val="00C57AEB"/>
    <w:rsid w:val="00C57E14"/>
    <w:rsid w:val="00C61765"/>
    <w:rsid w:val="00C64C91"/>
    <w:rsid w:val="00C66060"/>
    <w:rsid w:val="00C71501"/>
    <w:rsid w:val="00C72823"/>
    <w:rsid w:val="00C74A02"/>
    <w:rsid w:val="00C77532"/>
    <w:rsid w:val="00C77DD4"/>
    <w:rsid w:val="00C825F7"/>
    <w:rsid w:val="00C839D8"/>
    <w:rsid w:val="00C863FC"/>
    <w:rsid w:val="00C87125"/>
    <w:rsid w:val="00C910FE"/>
    <w:rsid w:val="00C92F65"/>
    <w:rsid w:val="00C9541F"/>
    <w:rsid w:val="00CA514F"/>
    <w:rsid w:val="00CA713E"/>
    <w:rsid w:val="00CB336C"/>
    <w:rsid w:val="00CB33C0"/>
    <w:rsid w:val="00CB77EF"/>
    <w:rsid w:val="00CC3328"/>
    <w:rsid w:val="00CC5BFE"/>
    <w:rsid w:val="00CD61DC"/>
    <w:rsid w:val="00CD66C3"/>
    <w:rsid w:val="00CE14B0"/>
    <w:rsid w:val="00CE316A"/>
    <w:rsid w:val="00CE5187"/>
    <w:rsid w:val="00CE71A4"/>
    <w:rsid w:val="00CF297B"/>
    <w:rsid w:val="00CF3574"/>
    <w:rsid w:val="00D003E6"/>
    <w:rsid w:val="00D00F8F"/>
    <w:rsid w:val="00D05ED4"/>
    <w:rsid w:val="00D14534"/>
    <w:rsid w:val="00D22F0B"/>
    <w:rsid w:val="00D26714"/>
    <w:rsid w:val="00D27260"/>
    <w:rsid w:val="00D311C0"/>
    <w:rsid w:val="00D36190"/>
    <w:rsid w:val="00D45BB6"/>
    <w:rsid w:val="00D5140F"/>
    <w:rsid w:val="00D529C5"/>
    <w:rsid w:val="00D52A07"/>
    <w:rsid w:val="00D55FDA"/>
    <w:rsid w:val="00D6725E"/>
    <w:rsid w:val="00D77368"/>
    <w:rsid w:val="00D81CD8"/>
    <w:rsid w:val="00D83DA5"/>
    <w:rsid w:val="00D846E7"/>
    <w:rsid w:val="00D85B14"/>
    <w:rsid w:val="00D92C5E"/>
    <w:rsid w:val="00DA215D"/>
    <w:rsid w:val="00DA3A1A"/>
    <w:rsid w:val="00DA733E"/>
    <w:rsid w:val="00DB228F"/>
    <w:rsid w:val="00DC0542"/>
    <w:rsid w:val="00DC0D16"/>
    <w:rsid w:val="00DC1F41"/>
    <w:rsid w:val="00DC4B6F"/>
    <w:rsid w:val="00DE3137"/>
    <w:rsid w:val="00DE7102"/>
    <w:rsid w:val="00DF47BD"/>
    <w:rsid w:val="00E04133"/>
    <w:rsid w:val="00E0447F"/>
    <w:rsid w:val="00E06603"/>
    <w:rsid w:val="00E13088"/>
    <w:rsid w:val="00E17F16"/>
    <w:rsid w:val="00E24B20"/>
    <w:rsid w:val="00E32CD0"/>
    <w:rsid w:val="00E3587C"/>
    <w:rsid w:val="00E40F1C"/>
    <w:rsid w:val="00E4212B"/>
    <w:rsid w:val="00E42266"/>
    <w:rsid w:val="00E4551B"/>
    <w:rsid w:val="00E474F0"/>
    <w:rsid w:val="00E51E92"/>
    <w:rsid w:val="00E52070"/>
    <w:rsid w:val="00E53274"/>
    <w:rsid w:val="00E60D9D"/>
    <w:rsid w:val="00E6295D"/>
    <w:rsid w:val="00E65ECB"/>
    <w:rsid w:val="00E67D74"/>
    <w:rsid w:val="00E72625"/>
    <w:rsid w:val="00E748A2"/>
    <w:rsid w:val="00E74BB4"/>
    <w:rsid w:val="00E76EF5"/>
    <w:rsid w:val="00E80DEA"/>
    <w:rsid w:val="00E825FC"/>
    <w:rsid w:val="00E84183"/>
    <w:rsid w:val="00E855B6"/>
    <w:rsid w:val="00E941B7"/>
    <w:rsid w:val="00E94A1A"/>
    <w:rsid w:val="00EA2751"/>
    <w:rsid w:val="00EA4707"/>
    <w:rsid w:val="00EA7020"/>
    <w:rsid w:val="00EB71AB"/>
    <w:rsid w:val="00EB7A70"/>
    <w:rsid w:val="00EC1BB3"/>
    <w:rsid w:val="00EC22F1"/>
    <w:rsid w:val="00EC5234"/>
    <w:rsid w:val="00EC5C02"/>
    <w:rsid w:val="00ED4B35"/>
    <w:rsid w:val="00ED4CC3"/>
    <w:rsid w:val="00EE215E"/>
    <w:rsid w:val="00EE7E64"/>
    <w:rsid w:val="00EF3F27"/>
    <w:rsid w:val="00EF7039"/>
    <w:rsid w:val="00F001BE"/>
    <w:rsid w:val="00F01519"/>
    <w:rsid w:val="00F01F16"/>
    <w:rsid w:val="00F02343"/>
    <w:rsid w:val="00F04FB9"/>
    <w:rsid w:val="00F053B5"/>
    <w:rsid w:val="00F22DC8"/>
    <w:rsid w:val="00F23E62"/>
    <w:rsid w:val="00F23EBD"/>
    <w:rsid w:val="00F35BCB"/>
    <w:rsid w:val="00F44C29"/>
    <w:rsid w:val="00F456A0"/>
    <w:rsid w:val="00F5354B"/>
    <w:rsid w:val="00F608EB"/>
    <w:rsid w:val="00F610D0"/>
    <w:rsid w:val="00F616F8"/>
    <w:rsid w:val="00F63B4E"/>
    <w:rsid w:val="00F63F5F"/>
    <w:rsid w:val="00F652DC"/>
    <w:rsid w:val="00F65A85"/>
    <w:rsid w:val="00F700CB"/>
    <w:rsid w:val="00F71A2A"/>
    <w:rsid w:val="00F8151C"/>
    <w:rsid w:val="00F84BA7"/>
    <w:rsid w:val="00F87D87"/>
    <w:rsid w:val="00F90262"/>
    <w:rsid w:val="00F9106A"/>
    <w:rsid w:val="00F94B92"/>
    <w:rsid w:val="00F960D0"/>
    <w:rsid w:val="00FA013E"/>
    <w:rsid w:val="00FA121D"/>
    <w:rsid w:val="00FA366D"/>
    <w:rsid w:val="00FA40AB"/>
    <w:rsid w:val="00FA43B1"/>
    <w:rsid w:val="00FA44DE"/>
    <w:rsid w:val="00FA624F"/>
    <w:rsid w:val="00FA794E"/>
    <w:rsid w:val="00FB00F0"/>
    <w:rsid w:val="00FB48FD"/>
    <w:rsid w:val="00FB7112"/>
    <w:rsid w:val="00FB762E"/>
    <w:rsid w:val="00FC3BEB"/>
    <w:rsid w:val="00FC3E42"/>
    <w:rsid w:val="00FC625A"/>
    <w:rsid w:val="00FD0F97"/>
    <w:rsid w:val="00FD3BED"/>
    <w:rsid w:val="00FD5253"/>
    <w:rsid w:val="00FD52DD"/>
    <w:rsid w:val="00FD5347"/>
    <w:rsid w:val="00FE42F8"/>
    <w:rsid w:val="00FF42C0"/>
    <w:rsid w:val="00FF70AD"/>
    <w:rsid w:val="00FF78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F0505"/>
  <w15:chartTrackingRefBased/>
  <w15:docId w15:val="{689CB1B6-18D0-4928-A42B-A21E2C978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22DC8"/>
    <w:pPr>
      <w:spacing w:after="160" w:line="278" w:lineRule="auto"/>
    </w:pPr>
    <w:rPr>
      <w:rFonts w:eastAsiaTheme="minorEastAsia"/>
      <w:sz w:val="24"/>
      <w:szCs w:val="24"/>
      <w:lang w:val="en-US" w:eastAsia="zh-CN"/>
    </w:rPr>
  </w:style>
  <w:style w:type="paragraph" w:styleId="Kop1">
    <w:name w:val="heading 1"/>
    <w:basedOn w:val="Standaard"/>
    <w:next w:val="Standaard"/>
    <w:link w:val="Kop1Char"/>
    <w:uiPriority w:val="9"/>
    <w:qFormat/>
    <w:rsid w:val="00F22D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F22D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F22DC8"/>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F22DC8"/>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F22DC8"/>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F22DC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22DC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22DC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22DC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22DC8"/>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F22DC8"/>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F22DC8"/>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F22DC8"/>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F22DC8"/>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F22DC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22DC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22DC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22DC8"/>
    <w:rPr>
      <w:rFonts w:eastAsiaTheme="majorEastAsia" w:cstheme="majorBidi"/>
      <w:color w:val="272727" w:themeColor="text1" w:themeTint="D8"/>
    </w:rPr>
  </w:style>
  <w:style w:type="paragraph" w:styleId="Titel">
    <w:name w:val="Title"/>
    <w:basedOn w:val="Standaard"/>
    <w:next w:val="Standaard"/>
    <w:link w:val="TitelChar"/>
    <w:uiPriority w:val="10"/>
    <w:qFormat/>
    <w:rsid w:val="00F22DC8"/>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22DC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22DC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22DC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22DC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22DC8"/>
    <w:rPr>
      <w:i/>
      <w:iCs/>
      <w:color w:val="404040" w:themeColor="text1" w:themeTint="BF"/>
    </w:rPr>
  </w:style>
  <w:style w:type="paragraph" w:styleId="Lijstalinea">
    <w:name w:val="List Paragraph"/>
    <w:basedOn w:val="Standaard"/>
    <w:uiPriority w:val="34"/>
    <w:qFormat/>
    <w:rsid w:val="00F22DC8"/>
    <w:pPr>
      <w:ind w:left="720"/>
      <w:contextualSpacing/>
    </w:pPr>
  </w:style>
  <w:style w:type="character" w:styleId="Intensievebenadrukking">
    <w:name w:val="Intense Emphasis"/>
    <w:basedOn w:val="Standaardalinea-lettertype"/>
    <w:uiPriority w:val="21"/>
    <w:qFormat/>
    <w:rsid w:val="00F22DC8"/>
    <w:rPr>
      <w:i/>
      <w:iCs/>
      <w:color w:val="2F5496" w:themeColor="accent1" w:themeShade="BF"/>
    </w:rPr>
  </w:style>
  <w:style w:type="paragraph" w:styleId="Duidelijkcitaat">
    <w:name w:val="Intense Quote"/>
    <w:basedOn w:val="Standaard"/>
    <w:next w:val="Standaard"/>
    <w:link w:val="DuidelijkcitaatChar"/>
    <w:uiPriority w:val="30"/>
    <w:qFormat/>
    <w:rsid w:val="00F22D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F22DC8"/>
    <w:rPr>
      <w:i/>
      <w:iCs/>
      <w:color w:val="2F5496" w:themeColor="accent1" w:themeShade="BF"/>
    </w:rPr>
  </w:style>
  <w:style w:type="character" w:styleId="Intensieveverwijzing">
    <w:name w:val="Intense Reference"/>
    <w:basedOn w:val="Standaardalinea-lettertype"/>
    <w:uiPriority w:val="32"/>
    <w:qFormat/>
    <w:rsid w:val="00F22DC8"/>
    <w:rPr>
      <w:b/>
      <w:bCs/>
      <w:smallCaps/>
      <w:color w:val="2F5496" w:themeColor="accent1" w:themeShade="BF"/>
      <w:spacing w:val="5"/>
    </w:rPr>
  </w:style>
  <w:style w:type="paragraph" w:styleId="Koptekst">
    <w:name w:val="header"/>
    <w:basedOn w:val="Standaard"/>
    <w:link w:val="KoptekstChar"/>
    <w:uiPriority w:val="99"/>
    <w:unhideWhenUsed/>
    <w:rsid w:val="00F22DC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22DC8"/>
    <w:rPr>
      <w:rFonts w:eastAsiaTheme="minorEastAsia"/>
      <w:sz w:val="24"/>
      <w:szCs w:val="24"/>
      <w:lang w:val="en-US" w:eastAsia="zh-CN"/>
    </w:rPr>
  </w:style>
  <w:style w:type="paragraph" w:styleId="Voettekst">
    <w:name w:val="footer"/>
    <w:basedOn w:val="Standaard"/>
    <w:link w:val="VoettekstChar"/>
    <w:uiPriority w:val="99"/>
    <w:unhideWhenUsed/>
    <w:rsid w:val="00F22DC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22DC8"/>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56ede0-bcce-4908-85a1-2e8a29972523">
      <Terms xmlns="http://schemas.microsoft.com/office/infopath/2007/PartnerControls"/>
    </lcf76f155ced4ddcb4097134ff3c332f>
    <leverink xmlns="b856ede0-bcce-4908-85a1-2e8a29972523">
      <UserInfo>
        <DisplayName/>
        <AccountId xsi:nil="true"/>
        <AccountType/>
      </UserInfo>
    </leverink>
    <TaxCatchAll xmlns="515c9417-4a0f-4b5a-a1bf-6a09ec8819a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425E08ACEA4F04EBD9B935A000ADB75" ma:contentTypeVersion="19" ma:contentTypeDescription="Create a new document." ma:contentTypeScope="" ma:versionID="be3b3672b74eee656392d3fcdd31d549">
  <xsd:schema xmlns:xsd="http://www.w3.org/2001/XMLSchema" xmlns:xs="http://www.w3.org/2001/XMLSchema" xmlns:p="http://schemas.microsoft.com/office/2006/metadata/properties" xmlns:ns2="b856ede0-bcce-4908-85a1-2e8a29972523" xmlns:ns3="9a6f4832-9868-415c-bbc7-e0c582146399" xmlns:ns4="515c9417-4a0f-4b5a-a1bf-6a09ec8819af" targetNamespace="http://schemas.microsoft.com/office/2006/metadata/properties" ma:root="true" ma:fieldsID="51c79721c3d81e67f8f89180033e50f9" ns2:_="" ns3:_="" ns4:_="">
    <xsd:import namespace="b856ede0-bcce-4908-85a1-2e8a29972523"/>
    <xsd:import namespace="9a6f4832-9868-415c-bbc7-e0c582146399"/>
    <xsd:import namespace="515c9417-4a0f-4b5a-a1bf-6a09ec8819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leverink"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56ede0-bcce-4908-85a1-2e8a299725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4c6eb1-b10b-459f-93b7-e8557633db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everink" ma:index="24" nillable="true" ma:displayName="leverink" ma:format="Dropdown" ma:list="UserInfo" ma:SharePointGroup="0" ma:internalName="leverink">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f4832-9868-415c-bbc7-e0c58214639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5c9417-4a0f-4b5a-a1bf-6a09ec8819af"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1e514cb-56c9-4fad-adff-b0cf2ea04bdc}" ma:internalName="TaxCatchAll" ma:showField="CatchAllData" ma:web="9a6f4832-9868-415c-bbc7-e0c5821463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33A5FA-588B-4A6C-BB7D-358F61655A88}">
  <ds:schemaRefs>
    <ds:schemaRef ds:uri="http://schemas.microsoft.com/office/2006/metadata/properties"/>
    <ds:schemaRef ds:uri="http://schemas.microsoft.com/office/infopath/2007/PartnerControls"/>
    <ds:schemaRef ds:uri="b856ede0-bcce-4908-85a1-2e8a29972523"/>
    <ds:schemaRef ds:uri="515c9417-4a0f-4b5a-a1bf-6a09ec8819af"/>
  </ds:schemaRefs>
</ds:datastoreItem>
</file>

<file path=customXml/itemProps2.xml><?xml version="1.0" encoding="utf-8"?>
<ds:datastoreItem xmlns:ds="http://schemas.openxmlformats.org/officeDocument/2006/customXml" ds:itemID="{C2F7768D-0F3E-464F-B9E6-9B4CE786FE5F}">
  <ds:schemaRefs>
    <ds:schemaRef ds:uri="http://schemas.openxmlformats.org/officeDocument/2006/bibliography"/>
  </ds:schemaRefs>
</ds:datastoreItem>
</file>

<file path=customXml/itemProps3.xml><?xml version="1.0" encoding="utf-8"?>
<ds:datastoreItem xmlns:ds="http://schemas.openxmlformats.org/officeDocument/2006/customXml" ds:itemID="{132F253A-5F28-47BD-9B69-76A3ECF0FE01}">
  <ds:schemaRefs>
    <ds:schemaRef ds:uri="http://schemas.microsoft.com/sharepoint/v3/contenttype/forms"/>
  </ds:schemaRefs>
</ds:datastoreItem>
</file>

<file path=customXml/itemProps4.xml><?xml version="1.0" encoding="utf-8"?>
<ds:datastoreItem xmlns:ds="http://schemas.openxmlformats.org/officeDocument/2006/customXml" ds:itemID="{CC52FB23-2B8C-4793-8DA2-978F2F727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56ede0-bcce-4908-85a1-2e8a29972523"/>
    <ds:schemaRef ds:uri="9a6f4832-9868-415c-bbc7-e0c582146399"/>
    <ds:schemaRef ds:uri="515c9417-4a0f-4b5a-a1bf-6a09ec8819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e137cc4-5d43-43cf-9da5-f75728b8d21f}" enabled="0" method="" siteId="{ee137cc4-5d43-43cf-9da5-f75728b8d21f}" removed="1"/>
</clbl:labelList>
</file>

<file path=docProps/app.xml><?xml version="1.0" encoding="utf-8"?>
<Properties xmlns="http://schemas.openxmlformats.org/officeDocument/2006/extended-properties" xmlns:vt="http://schemas.openxmlformats.org/officeDocument/2006/docPropsVTypes">
  <Template>Normal</Template>
  <TotalTime>10</TotalTime>
  <Pages>9</Pages>
  <Words>4024</Words>
  <Characters>22134</Characters>
  <Application>Microsoft Office Word</Application>
  <DocSecurity>0</DocSecurity>
  <Lines>184</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Douwe Sibma</dc:creator>
  <cp:keywords/>
  <dc:description/>
  <cp:lastModifiedBy>Douwe Sibma</cp:lastModifiedBy>
  <cp:revision>3</cp:revision>
  <dcterms:created xsi:type="dcterms:W3CDTF">2026-03-06T09:05:00Z</dcterms:created>
  <dcterms:modified xsi:type="dcterms:W3CDTF">2026-03-06T09:40:00Z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0x0101006425E08ACEA4F04EBD9B935A000ADB75</vt:lpwstr>
  </property>
  <property fmtid="{D5CDD505-2E9C-101B-9397-08002B2CF9AE}" pid="3" name="docLang">
    <vt:lpwstr>nl</vt:lpwstr>
  </property>
  <property fmtid="{D5CDD505-2E9C-101B-9397-08002B2CF9AE}" pid="4" name="MediaServiceImageTags">
    <vt:lpwstr/>
  </property>
</Properties>
</file>